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8A3D" w14:textId="77777777" w:rsidR="00BF023B" w:rsidRPr="00BF023B" w:rsidRDefault="007256BD" w:rsidP="00BF023B">
      <w:pPr>
        <w:jc w:val="center"/>
        <w:rPr>
          <w:rFonts w:ascii="Edwardian Script ITC" w:hAnsi="Edwardian Script ITC"/>
          <w:sz w:val="48"/>
          <w:szCs w:val="48"/>
          <w:lang w:val="fr-FR"/>
        </w:rPr>
      </w:pPr>
      <w:r w:rsidRPr="00BF023B">
        <w:rPr>
          <w:rFonts w:ascii="Edwardian Script ITC" w:hAnsi="Edwardian Script ITC"/>
          <w:b/>
          <w:bCs/>
          <w:sz w:val="48"/>
          <w:szCs w:val="48"/>
          <w:lang w:val="fr-FR"/>
        </w:rPr>
        <w:t>Conditions générales</w:t>
      </w:r>
      <w:r w:rsidR="00BF023B" w:rsidRPr="00BF023B">
        <w:rPr>
          <w:rFonts w:ascii="Edwardian Script ITC" w:hAnsi="Edwardian Script ITC"/>
          <w:b/>
          <w:bCs/>
          <w:sz w:val="48"/>
          <w:szCs w:val="48"/>
          <w:lang w:val="fr-FR"/>
        </w:rPr>
        <w:t xml:space="preserve"> de vente</w:t>
      </w:r>
    </w:p>
    <w:p w14:paraId="18E33DE6" w14:textId="77777777" w:rsidR="007256BD" w:rsidRPr="00BF023B" w:rsidRDefault="007256BD" w:rsidP="00BF023B">
      <w:pPr>
        <w:rPr>
          <w:rFonts w:ascii="Edwardian Script ITC" w:hAnsi="Edwardian Script ITC"/>
          <w:lang w:val="fr-FR"/>
        </w:rPr>
      </w:pPr>
      <w:r w:rsidRPr="007256BD">
        <w:rPr>
          <w:lang w:val="fr-FR"/>
        </w:rPr>
        <w:br/>
      </w:r>
      <w:r w:rsidRPr="00BF023B">
        <w:rPr>
          <w:rFonts w:ascii="Edwardian Script ITC" w:hAnsi="Edwardian Script ITC" w:cs="Arabic Typesetting"/>
          <w:sz w:val="32"/>
          <w:szCs w:val="32"/>
          <w:u w:val="single"/>
          <w:lang w:val="fr-FR"/>
        </w:rPr>
        <w:t>Article 1 : Préambule</w:t>
      </w:r>
    </w:p>
    <w:p w14:paraId="60CA5E12" w14:textId="77777777" w:rsidR="007256BD" w:rsidRPr="007256BD" w:rsidRDefault="007256BD" w:rsidP="007256BD">
      <w:pPr>
        <w:rPr>
          <w:lang w:val="fr-FR"/>
        </w:rPr>
      </w:pPr>
      <w:r w:rsidRPr="007256BD">
        <w:rPr>
          <w:lang w:val="fr-FR"/>
        </w:rPr>
        <w:t xml:space="preserve">Les présentes conditions règlent les relations entre d’une part, </w:t>
      </w:r>
      <w:proofErr w:type="spellStart"/>
      <w:r w:rsidR="006F13B6">
        <w:rPr>
          <w:lang w:val="fr-FR"/>
        </w:rPr>
        <w:t>Wood&amp;Design</w:t>
      </w:r>
      <w:proofErr w:type="spellEnd"/>
      <w:r w:rsidRPr="007256BD">
        <w:rPr>
          <w:lang w:val="fr-FR"/>
        </w:rPr>
        <w:t>, inscrite à la Banque Carrefour des Entreprises de Belgique sous le numéro BE0</w:t>
      </w:r>
      <w:r w:rsidR="00C25554">
        <w:rPr>
          <w:lang w:val="fr-FR"/>
        </w:rPr>
        <w:t xml:space="preserve"> </w:t>
      </w:r>
      <w:r w:rsidRPr="007256BD">
        <w:rPr>
          <w:lang w:val="fr-FR"/>
        </w:rPr>
        <w:t>et dont le siège social est sis à B</w:t>
      </w:r>
      <w:r w:rsidR="003C3A00">
        <w:rPr>
          <w:lang w:val="fr-FR"/>
        </w:rPr>
        <w:t>7322</w:t>
      </w:r>
      <w:r w:rsidRPr="007256BD">
        <w:rPr>
          <w:lang w:val="fr-FR"/>
        </w:rPr>
        <w:t xml:space="preserve"> </w:t>
      </w:r>
      <w:r w:rsidR="003C3A00">
        <w:rPr>
          <w:lang w:val="fr-FR"/>
        </w:rPr>
        <w:t>Ville-</w:t>
      </w:r>
      <w:proofErr w:type="spellStart"/>
      <w:r w:rsidR="003C3A00">
        <w:rPr>
          <w:lang w:val="fr-FR"/>
        </w:rPr>
        <w:t>Pommeoreul</w:t>
      </w:r>
      <w:proofErr w:type="spellEnd"/>
      <w:r w:rsidRPr="007256BD">
        <w:rPr>
          <w:lang w:val="fr-FR"/>
        </w:rPr>
        <w:t xml:space="preserve">, </w:t>
      </w:r>
      <w:r w:rsidR="003C3A00">
        <w:rPr>
          <w:lang w:val="fr-FR"/>
        </w:rPr>
        <w:t>Rue de chièvres,10</w:t>
      </w:r>
      <w:r w:rsidRPr="007256BD">
        <w:rPr>
          <w:lang w:val="fr-FR"/>
        </w:rPr>
        <w:t xml:space="preserve">, et, d’autre part, les personnes souhaitant effectuer un achat auprès de </w:t>
      </w:r>
      <w:proofErr w:type="spellStart"/>
      <w:r w:rsidR="003C3A00">
        <w:rPr>
          <w:lang w:val="fr-FR"/>
        </w:rPr>
        <w:t>Wood&amp;Design</w:t>
      </w:r>
      <w:proofErr w:type="spellEnd"/>
      <w:r w:rsidR="003C3A00">
        <w:rPr>
          <w:lang w:val="fr-FR"/>
        </w:rPr>
        <w:t xml:space="preserve">  via le site</w:t>
      </w:r>
      <w:r w:rsidRPr="007256BD">
        <w:rPr>
          <w:lang w:val="fr-FR"/>
        </w:rPr>
        <w:t xml:space="preserve"> internet </w:t>
      </w:r>
      <w:hyperlink r:id="rId4" w:history="1">
        <w:r w:rsidR="00BF023B" w:rsidRPr="00906EC1">
          <w:rPr>
            <w:rStyle w:val="Lienhypertexte"/>
            <w:lang w:val="fr-FR"/>
          </w:rPr>
          <w:t>http://www.woodanddesign.be</w:t>
        </w:r>
      </w:hyperlink>
      <w:r w:rsidR="00BF023B">
        <w:rPr>
          <w:lang w:val="fr-FR"/>
        </w:rPr>
        <w:t xml:space="preserve"> </w:t>
      </w:r>
      <w:r w:rsidRPr="007256BD">
        <w:rPr>
          <w:lang w:val="fr-FR"/>
        </w:rPr>
        <w:t>(ci-après dénommées « LE CLIENT »).</w:t>
      </w:r>
    </w:p>
    <w:p w14:paraId="4E87B73F" w14:textId="77777777" w:rsidR="003C3A00" w:rsidRDefault="007256BD" w:rsidP="003C3A00">
      <w:pPr>
        <w:spacing w:after="0"/>
        <w:rPr>
          <w:lang w:val="fr-FR"/>
        </w:rPr>
      </w:pPr>
      <w:r w:rsidRPr="007256BD">
        <w:rPr>
          <w:b/>
          <w:bCs/>
          <w:lang w:val="fr-FR"/>
        </w:rPr>
        <w:t>Identification</w:t>
      </w:r>
      <w:r w:rsidRPr="007256BD">
        <w:rPr>
          <w:lang w:val="fr-FR"/>
        </w:rPr>
        <w:br/>
        <w:t xml:space="preserve">dénomination sociale : </w:t>
      </w:r>
      <w:r w:rsidR="003C3A00">
        <w:rPr>
          <w:lang w:val="fr-FR"/>
        </w:rPr>
        <w:t>Concept3D</w:t>
      </w:r>
      <w:r w:rsidR="003C3A00">
        <w:rPr>
          <w:lang w:val="fr-FR"/>
        </w:rPr>
        <w:br/>
        <w:t>TVA : BE</w:t>
      </w:r>
      <w:r w:rsidRPr="007256BD">
        <w:rPr>
          <w:lang w:val="fr-FR"/>
        </w:rPr>
        <w:br/>
        <w:t xml:space="preserve">Enseigne commerciale : </w:t>
      </w:r>
      <w:proofErr w:type="spellStart"/>
      <w:r w:rsidR="003C3A00">
        <w:rPr>
          <w:lang w:val="fr-FR"/>
        </w:rPr>
        <w:t>Wood&amp;Design</w:t>
      </w:r>
      <w:proofErr w:type="spellEnd"/>
      <w:r w:rsidRPr="007256BD">
        <w:rPr>
          <w:lang w:val="fr-FR"/>
        </w:rPr>
        <w:br/>
        <w:t xml:space="preserve">Site internet : </w:t>
      </w:r>
      <w:hyperlink r:id="rId5" w:history="1">
        <w:r w:rsidR="003C3A00" w:rsidRPr="00906EC1">
          <w:rPr>
            <w:rStyle w:val="Lienhypertexte"/>
            <w:lang w:val="fr-FR"/>
          </w:rPr>
          <w:t>www.woodanddesign.be</w:t>
        </w:r>
      </w:hyperlink>
    </w:p>
    <w:p w14:paraId="478DDC81" w14:textId="77777777" w:rsidR="007256BD" w:rsidRPr="003C3A00" w:rsidRDefault="007256BD" w:rsidP="003C3A00">
      <w:pPr>
        <w:spacing w:after="0"/>
        <w:rPr>
          <w:lang w:val="de-DE"/>
        </w:rPr>
      </w:pPr>
      <w:proofErr w:type="spellStart"/>
      <w:r w:rsidRPr="003C3A00">
        <w:rPr>
          <w:lang w:val="de-DE"/>
        </w:rPr>
        <w:t>E-mail</w:t>
      </w:r>
      <w:proofErr w:type="spellEnd"/>
      <w:r w:rsidRPr="003C3A00">
        <w:rPr>
          <w:lang w:val="de-DE"/>
        </w:rPr>
        <w:t xml:space="preserve"> : </w:t>
      </w:r>
      <w:r w:rsidR="003C3A00">
        <w:rPr>
          <w:lang w:val="de-DE"/>
        </w:rPr>
        <w:t>woodanddesign@outlook.com</w:t>
      </w:r>
    </w:p>
    <w:p w14:paraId="28511AEE" w14:textId="77777777" w:rsidR="007256BD" w:rsidRPr="003C3A00" w:rsidRDefault="007256BD" w:rsidP="007256BD">
      <w:r w:rsidRPr="003C3A00">
        <w:t xml:space="preserve">Téléphone : +32 (0) </w:t>
      </w:r>
      <w:r w:rsidR="003C3A00" w:rsidRPr="003C3A00">
        <w:t>497 20 24 51</w:t>
      </w:r>
    </w:p>
    <w:p w14:paraId="4A82DCAD" w14:textId="2DF25D2C" w:rsidR="007256BD" w:rsidRPr="0095131D" w:rsidRDefault="00BF023B" w:rsidP="007256BD">
      <w:pPr>
        <w:rPr>
          <w:lang w:val="fr-FR"/>
        </w:rPr>
      </w:pPr>
      <w:proofErr w:type="spellStart"/>
      <w:r w:rsidRPr="0095131D">
        <w:t>Wood&amp;design</w:t>
      </w:r>
      <w:proofErr w:type="spellEnd"/>
      <w:r w:rsidR="007256BD" w:rsidRPr="0095131D">
        <w:rPr>
          <w:lang w:val="fr-FR"/>
        </w:rPr>
        <w:t xml:space="preserve"> commercialise via le web du mobilier réalisé dans le respect des mesures communiquées par le client, </w:t>
      </w:r>
      <w:r w:rsidR="0095131D" w:rsidRPr="0095131D">
        <w:rPr>
          <w:lang w:val="fr-FR"/>
        </w:rPr>
        <w:t xml:space="preserve">ainsi que ses propres réalisations </w:t>
      </w:r>
      <w:r w:rsidR="007256BD" w:rsidRPr="0095131D">
        <w:rPr>
          <w:lang w:val="fr-FR"/>
        </w:rPr>
        <w:t xml:space="preserve">sous la marque « </w:t>
      </w:r>
      <w:r w:rsidR="008A359A" w:rsidRPr="0095131D">
        <w:rPr>
          <w:lang w:val="fr-FR"/>
        </w:rPr>
        <w:t>W&amp;D</w:t>
      </w:r>
      <w:r w:rsidR="007256BD" w:rsidRPr="0095131D">
        <w:rPr>
          <w:lang w:val="fr-FR"/>
        </w:rPr>
        <w:t xml:space="preserve"> », ci-après dénommé « Le Produit ».</w:t>
      </w:r>
    </w:p>
    <w:p w14:paraId="1958A5E0" w14:textId="64181814" w:rsidR="007256BD" w:rsidRPr="0095131D" w:rsidRDefault="007256BD" w:rsidP="007256BD">
      <w:pPr>
        <w:rPr>
          <w:lang w:val="fr-FR"/>
        </w:rPr>
      </w:pPr>
      <w:r w:rsidRPr="0095131D">
        <w:rPr>
          <w:lang w:val="fr-FR"/>
        </w:rPr>
        <w:t xml:space="preserve">Ce produit est présenté sur le site web </w:t>
      </w:r>
      <w:hyperlink r:id="rId6" w:history="1">
        <w:r w:rsidR="008A359A" w:rsidRPr="005F30A4">
          <w:rPr>
            <w:rStyle w:val="Lienhypertexte"/>
            <w:lang w:val="fr-FR"/>
          </w:rPr>
          <w:t>www.woodanddesign.be</w:t>
        </w:r>
      </w:hyperlink>
      <w:r w:rsidR="008A359A">
        <w:rPr>
          <w:color w:val="FF0000"/>
          <w:lang w:val="fr-FR"/>
        </w:rPr>
        <w:t xml:space="preserve"> </w:t>
      </w:r>
      <w:r w:rsidRPr="0095131D">
        <w:rPr>
          <w:lang w:val="fr-FR"/>
        </w:rPr>
        <w:t>(ci-après dénommé « le site web ») accessible à tout utilisateur via internet.</w:t>
      </w:r>
    </w:p>
    <w:p w14:paraId="78E051B9" w14:textId="77777777" w:rsidR="007256BD" w:rsidRPr="00BF023B" w:rsidRDefault="007256BD" w:rsidP="007256BD">
      <w:pPr>
        <w:rPr>
          <w:rFonts w:ascii="Edwardian Script ITC" w:hAnsi="Edwardian Script ITC"/>
          <w:sz w:val="32"/>
          <w:szCs w:val="32"/>
          <w:u w:val="single"/>
          <w:lang w:val="fr-FR"/>
        </w:rPr>
      </w:pPr>
      <w:r w:rsidRPr="00BF023B">
        <w:rPr>
          <w:rFonts w:ascii="Edwardian Script ITC" w:hAnsi="Edwardian Script ITC"/>
          <w:sz w:val="32"/>
          <w:szCs w:val="32"/>
          <w:u w:val="single"/>
          <w:lang w:val="fr-FR"/>
        </w:rPr>
        <w:t>Article 2 : Objet</w:t>
      </w:r>
    </w:p>
    <w:p w14:paraId="50AC0DC2" w14:textId="77777777" w:rsidR="007256BD" w:rsidRPr="007256BD" w:rsidRDefault="007256BD" w:rsidP="007256BD">
      <w:pPr>
        <w:rPr>
          <w:lang w:val="fr-FR"/>
        </w:rPr>
      </w:pPr>
      <w:r w:rsidRPr="007256BD">
        <w:rPr>
          <w:lang w:val="fr-FR"/>
        </w:rPr>
        <w:t xml:space="preserve">Les présentes conditions visent à définir les modalités de vente entre </w:t>
      </w:r>
      <w:proofErr w:type="spellStart"/>
      <w:r w:rsidR="00BF023B">
        <w:rPr>
          <w:lang w:val="fr-FR"/>
        </w:rPr>
        <w:t>Wood&amp;Design</w:t>
      </w:r>
      <w:proofErr w:type="spellEnd"/>
      <w:r w:rsidRPr="007256BD">
        <w:rPr>
          <w:lang w:val="fr-FR"/>
        </w:rPr>
        <w:t xml:space="preserve"> et Le Client de la commande aux services, en passant par le paiement et la livraison.</w:t>
      </w:r>
    </w:p>
    <w:p w14:paraId="7398A683" w14:textId="77777777" w:rsidR="007256BD" w:rsidRPr="007256BD" w:rsidRDefault="007256BD" w:rsidP="007256BD">
      <w:pPr>
        <w:rPr>
          <w:lang w:val="fr-FR"/>
        </w:rPr>
      </w:pPr>
      <w:r w:rsidRPr="007256BD">
        <w:rPr>
          <w:lang w:val="fr-FR"/>
        </w:rPr>
        <w:t>Elles règlent toutes les étapes nécessaires à la passation de la commande jusqu’à la livraison.</w:t>
      </w:r>
    </w:p>
    <w:p w14:paraId="4238E407" w14:textId="77777777" w:rsidR="007256BD" w:rsidRPr="00BF023B" w:rsidRDefault="007256BD" w:rsidP="007256BD">
      <w:pPr>
        <w:rPr>
          <w:rFonts w:ascii="Edwardian Script ITC" w:hAnsi="Edwardian Script ITC"/>
          <w:sz w:val="32"/>
          <w:szCs w:val="32"/>
          <w:u w:val="single"/>
          <w:lang w:val="fr-FR"/>
        </w:rPr>
      </w:pPr>
      <w:r w:rsidRPr="00BF023B">
        <w:rPr>
          <w:rFonts w:ascii="Edwardian Script ITC" w:hAnsi="Edwardian Script ITC"/>
          <w:sz w:val="32"/>
          <w:szCs w:val="32"/>
          <w:u w:val="single"/>
          <w:lang w:val="fr-FR"/>
        </w:rPr>
        <w:t>Article 3 : Acceptation des conditions générales de vente</w:t>
      </w:r>
    </w:p>
    <w:p w14:paraId="1B90C4E0" w14:textId="77777777" w:rsidR="007256BD" w:rsidRPr="007256BD" w:rsidRDefault="007256BD" w:rsidP="007256BD">
      <w:pPr>
        <w:rPr>
          <w:lang w:val="fr-FR"/>
        </w:rPr>
      </w:pPr>
      <w:r w:rsidRPr="007256BD">
        <w:rPr>
          <w:lang w:val="fr-FR"/>
        </w:rPr>
        <w:t>Les parties conviennent que leurs relations seront régies exclusivement par le présent contrat, à l’exclusion de toutes autres conditions générales antérieures.</w:t>
      </w:r>
    </w:p>
    <w:p w14:paraId="1BDD812C" w14:textId="77777777" w:rsidR="007256BD" w:rsidRPr="007256BD" w:rsidRDefault="007256BD" w:rsidP="007256BD">
      <w:pPr>
        <w:rPr>
          <w:lang w:val="fr-FR"/>
        </w:rPr>
      </w:pPr>
      <w:r w:rsidRPr="007256BD">
        <w:rPr>
          <w:lang w:val="fr-FR"/>
        </w:rPr>
        <w:t xml:space="preserve">Aucune condition particulière d’achat du client ne peut, sauf acceptation formelle écrite préalable de </w:t>
      </w:r>
      <w:proofErr w:type="spellStart"/>
      <w:r w:rsidR="00BF023B">
        <w:rPr>
          <w:lang w:val="fr-FR"/>
        </w:rPr>
        <w:t>Woodanddesign</w:t>
      </w:r>
      <w:proofErr w:type="spellEnd"/>
      <w:r w:rsidRPr="007256BD">
        <w:rPr>
          <w:lang w:val="fr-FR"/>
        </w:rPr>
        <w:t>, prévaloir les présentes conditions générales de vente.</w:t>
      </w:r>
    </w:p>
    <w:p w14:paraId="1BB12684" w14:textId="754129A0" w:rsidR="007256BD" w:rsidRPr="007256BD" w:rsidRDefault="007256BD" w:rsidP="007256BD">
      <w:pPr>
        <w:rPr>
          <w:lang w:val="fr-FR"/>
        </w:rPr>
      </w:pPr>
      <w:r w:rsidRPr="007256BD">
        <w:rPr>
          <w:lang w:val="fr-FR"/>
        </w:rPr>
        <w:t>Toute condition contraire posée par Le Client sera donc, à défaut d’accep</w:t>
      </w:r>
      <w:r w:rsidR="00BF023B">
        <w:rPr>
          <w:lang w:val="fr-FR"/>
        </w:rPr>
        <w:t xml:space="preserve">tation expresse, inopposable à </w:t>
      </w:r>
      <w:proofErr w:type="spellStart"/>
      <w:r w:rsidR="00BF023B">
        <w:rPr>
          <w:lang w:val="fr-FR"/>
        </w:rPr>
        <w:t>Wood&amp;Design</w:t>
      </w:r>
      <w:proofErr w:type="spellEnd"/>
      <w:r w:rsidR="0093739B">
        <w:rPr>
          <w:lang w:val="fr-FR"/>
        </w:rPr>
        <w:t xml:space="preserve"> et ses marques dérivées telle que </w:t>
      </w:r>
      <w:proofErr w:type="spellStart"/>
      <w:r w:rsidR="0093739B">
        <w:rPr>
          <w:lang w:val="fr-FR"/>
        </w:rPr>
        <w:t>play</w:t>
      </w:r>
      <w:proofErr w:type="spellEnd"/>
      <w:r w:rsidR="0093739B">
        <w:rPr>
          <w:lang w:val="fr-FR"/>
        </w:rPr>
        <w:t xml:space="preserve"> and </w:t>
      </w:r>
      <w:proofErr w:type="spellStart"/>
      <w:r w:rsidR="0093739B">
        <w:rPr>
          <w:lang w:val="fr-FR"/>
        </w:rPr>
        <w:t>dream</w:t>
      </w:r>
      <w:proofErr w:type="spellEnd"/>
      <w:r w:rsidRPr="007256BD">
        <w:rPr>
          <w:lang w:val="fr-FR"/>
        </w:rPr>
        <w:t>, quel que soit le moment où elle aura pu être portée à sa connaissance.</w:t>
      </w:r>
    </w:p>
    <w:p w14:paraId="761F4BE6" w14:textId="77777777" w:rsidR="007256BD" w:rsidRPr="007256BD" w:rsidRDefault="007256BD" w:rsidP="007256BD">
      <w:pPr>
        <w:rPr>
          <w:lang w:val="fr-FR"/>
        </w:rPr>
      </w:pPr>
      <w:r w:rsidRPr="007256BD">
        <w:rPr>
          <w:lang w:val="fr-FR"/>
        </w:rPr>
        <w:t>Si une condition venait à faire défaut, elle serait remplacée par les usages en vigueur dans le secteur de la vente à distance pour les sociétés ayant leur siège en Belgique.</w:t>
      </w:r>
    </w:p>
    <w:p w14:paraId="29AFAE5E" w14:textId="77777777" w:rsidR="007256BD" w:rsidRPr="007256BD" w:rsidRDefault="007256BD" w:rsidP="007256BD">
      <w:pPr>
        <w:rPr>
          <w:lang w:val="fr-FR"/>
        </w:rPr>
      </w:pPr>
      <w:r w:rsidRPr="007256BD">
        <w:rPr>
          <w:lang w:val="fr-FR"/>
        </w:rPr>
        <w:lastRenderedPageBreak/>
        <w:t>Le fait de commander Le Produit implique l’adhésion entière et sans réserve du client aux présentes conditions générales de vente, à l’exclusion de tout autre document tels que prospectus, catalogues, propos</w:t>
      </w:r>
      <w:r w:rsidR="00C133D0">
        <w:rPr>
          <w:lang w:val="fr-FR"/>
        </w:rPr>
        <w:t xml:space="preserve">itions commerciales émises par </w:t>
      </w:r>
      <w:proofErr w:type="spellStart"/>
      <w:r w:rsidR="00C133D0">
        <w:rPr>
          <w:lang w:val="fr-FR"/>
        </w:rPr>
        <w:t>Wood&amp;Design</w:t>
      </w:r>
      <w:proofErr w:type="spellEnd"/>
      <w:r w:rsidRPr="007256BD">
        <w:rPr>
          <w:lang w:val="fr-FR"/>
        </w:rPr>
        <w:t>;</w:t>
      </w:r>
    </w:p>
    <w:p w14:paraId="53C110B5" w14:textId="77777777" w:rsidR="00C133D0" w:rsidRPr="00C133D0" w:rsidRDefault="00C133D0" w:rsidP="007256BD">
      <w:pPr>
        <w:rPr>
          <w:lang w:val="fr-FR"/>
        </w:rPr>
      </w:pPr>
      <w:r w:rsidRPr="00C133D0">
        <w:rPr>
          <w:lang w:val="fr-FR"/>
        </w:rPr>
        <w:t>Toute commande passée par un Client auprès du Prestataire impliquera l’accord définitif et irrévocable du Client sur l’ensemble des conditions générales de vente présentées ci-après.</w:t>
      </w:r>
    </w:p>
    <w:p w14:paraId="30AAD150" w14:textId="77777777" w:rsidR="007256BD" w:rsidRPr="007256BD" w:rsidRDefault="007256BD" w:rsidP="007256BD">
      <w:pPr>
        <w:rPr>
          <w:lang w:val="fr-FR"/>
        </w:rPr>
      </w:pPr>
      <w:r w:rsidRPr="007256BD">
        <w:rPr>
          <w:lang w:val="fr-FR"/>
        </w:rPr>
        <w:t>Les présentes conditions générales de vente sont applicables à toute opération juridique portant sur Le Produit quel que soit son lieu de destination.</w:t>
      </w:r>
    </w:p>
    <w:p w14:paraId="242CB092" w14:textId="77777777" w:rsidR="007256BD" w:rsidRPr="00C133D0" w:rsidRDefault="007256BD" w:rsidP="007256BD">
      <w:pPr>
        <w:rPr>
          <w:rFonts w:ascii="Edwardian Script ITC" w:hAnsi="Edwardian Script ITC"/>
          <w:sz w:val="32"/>
          <w:szCs w:val="32"/>
          <w:u w:val="single"/>
          <w:lang w:val="fr-FR"/>
        </w:rPr>
      </w:pPr>
      <w:r w:rsidRPr="00C133D0">
        <w:rPr>
          <w:rFonts w:ascii="Edwardian Script ITC" w:hAnsi="Edwardian Script ITC"/>
          <w:sz w:val="32"/>
          <w:szCs w:val="32"/>
          <w:u w:val="single"/>
          <w:lang w:val="fr-FR"/>
        </w:rPr>
        <w:t>Article 4 : Enregistrement des données personnelles</w:t>
      </w:r>
    </w:p>
    <w:p w14:paraId="617EA7F4" w14:textId="77777777" w:rsidR="007256BD" w:rsidRPr="007256BD" w:rsidRDefault="007256BD" w:rsidP="007256BD">
      <w:pPr>
        <w:rPr>
          <w:lang w:val="fr-FR"/>
        </w:rPr>
      </w:pPr>
      <w:r w:rsidRPr="007256BD">
        <w:rPr>
          <w:lang w:val="fr-FR"/>
        </w:rPr>
        <w:t xml:space="preserve">En utilisant le site web pour l’achat des Produits, le client marque son accord sur la transmission par </w:t>
      </w:r>
      <w:proofErr w:type="spellStart"/>
      <w:r w:rsidR="00C133D0">
        <w:rPr>
          <w:lang w:val="fr-FR"/>
        </w:rPr>
        <w:t>Wood&amp;Design</w:t>
      </w:r>
      <w:proofErr w:type="spellEnd"/>
      <w:r w:rsidRPr="007256BD">
        <w:rPr>
          <w:lang w:val="fr-FR"/>
        </w:rPr>
        <w:t xml:space="preserve"> des informations nécessaires à des tiers (notamment des banques et des services financiers) afin de valider la carte de crédit en ce compris, notamment le numéro de carte de crédit ou les relations avec les organismes de crédits, la validation de l’identité de l’acheteur, l’obtention d’une autorisation préalable relative à une carte de crédit ou l’autorisation de transactions d’achats individuels.</w:t>
      </w:r>
    </w:p>
    <w:p w14:paraId="52FE3074" w14:textId="77777777" w:rsidR="007256BD" w:rsidRPr="007256BD" w:rsidRDefault="007256BD" w:rsidP="007256BD">
      <w:pPr>
        <w:rPr>
          <w:lang w:val="fr-FR"/>
        </w:rPr>
      </w:pPr>
      <w:r w:rsidRPr="007256BD">
        <w:rPr>
          <w:lang w:val="fr-FR"/>
        </w:rPr>
        <w:t>Les données bancaires ne seront traitées et conservées que pendant la durée strictement nécessaire à la bonne exécution de la transaction considérée et seront ensuite détruites.</w:t>
      </w:r>
    </w:p>
    <w:p w14:paraId="7C95B2CB" w14:textId="77777777" w:rsidR="007256BD" w:rsidRPr="007256BD" w:rsidRDefault="007256BD" w:rsidP="007256BD">
      <w:pPr>
        <w:rPr>
          <w:lang w:val="fr-FR"/>
        </w:rPr>
      </w:pPr>
      <w:r w:rsidRPr="007256BD">
        <w:rPr>
          <w:lang w:val="fr-FR"/>
        </w:rPr>
        <w:t xml:space="preserve">Le client consent à ce que la </w:t>
      </w:r>
      <w:proofErr w:type="spellStart"/>
      <w:r w:rsidR="00C133D0">
        <w:rPr>
          <w:lang w:val="fr-FR"/>
        </w:rPr>
        <w:t>Wood&amp;Design</w:t>
      </w:r>
      <w:proofErr w:type="spellEnd"/>
      <w:r w:rsidR="00C133D0">
        <w:rPr>
          <w:lang w:val="fr-FR"/>
        </w:rPr>
        <w:t xml:space="preserve"> </w:t>
      </w:r>
      <w:r w:rsidRPr="007256BD">
        <w:rPr>
          <w:lang w:val="fr-FR"/>
        </w:rPr>
        <w:t> utilise les informations récoltées au moment de la commande aux fins suivantes :</w:t>
      </w:r>
    </w:p>
    <w:p w14:paraId="15F92217" w14:textId="77777777" w:rsidR="007256BD" w:rsidRPr="007256BD" w:rsidRDefault="007256BD" w:rsidP="00C133D0">
      <w:pPr>
        <w:spacing w:after="0"/>
        <w:rPr>
          <w:lang w:val="fr-FR"/>
        </w:rPr>
      </w:pPr>
      <w:r w:rsidRPr="007256BD">
        <w:rPr>
          <w:lang w:val="fr-FR"/>
        </w:rPr>
        <w:t>- traiter commandes et demandes;</w:t>
      </w:r>
    </w:p>
    <w:p w14:paraId="119D8814" w14:textId="77777777" w:rsidR="007256BD" w:rsidRDefault="007256BD" w:rsidP="00C133D0">
      <w:pPr>
        <w:spacing w:after="0"/>
        <w:rPr>
          <w:lang w:val="fr-FR"/>
        </w:rPr>
      </w:pPr>
      <w:r w:rsidRPr="007256BD">
        <w:rPr>
          <w:lang w:val="fr-FR"/>
        </w:rPr>
        <w:t>- administrer les comptes et factures;</w:t>
      </w:r>
      <w:r w:rsidRPr="007256BD">
        <w:rPr>
          <w:lang w:val="fr-FR"/>
        </w:rPr>
        <w:br/>
        <w:t>- régler les factures avec les fournisseurs de services ;</w:t>
      </w:r>
      <w:r w:rsidRPr="007256BD">
        <w:rPr>
          <w:lang w:val="fr-FR"/>
        </w:rPr>
        <w:br/>
        <w:t>- gérer requêtes, enquêtes ou plaintes;</w:t>
      </w:r>
      <w:r w:rsidRPr="007256BD">
        <w:rPr>
          <w:lang w:val="fr-FR"/>
        </w:rPr>
        <w:br/>
        <w:t>- recouvrer les créances et autres procédures judiciaires et toute autre activité générale administrative ou commerciale;</w:t>
      </w:r>
    </w:p>
    <w:p w14:paraId="637A11D3" w14:textId="77777777" w:rsidR="00C133D0" w:rsidRPr="007256BD" w:rsidRDefault="00C133D0" w:rsidP="00C133D0">
      <w:pPr>
        <w:spacing w:after="0"/>
        <w:rPr>
          <w:lang w:val="fr-FR"/>
        </w:rPr>
      </w:pPr>
    </w:p>
    <w:p w14:paraId="5D0AAC15" w14:textId="77777777" w:rsidR="007256BD" w:rsidRPr="00C133D0" w:rsidRDefault="007256BD" w:rsidP="007256BD">
      <w:pPr>
        <w:rPr>
          <w:rFonts w:ascii="Edwardian Script ITC" w:hAnsi="Edwardian Script ITC"/>
          <w:sz w:val="32"/>
          <w:szCs w:val="32"/>
          <w:u w:val="single"/>
          <w:lang w:val="fr-FR"/>
        </w:rPr>
      </w:pPr>
      <w:r w:rsidRPr="00C133D0">
        <w:rPr>
          <w:rFonts w:ascii="Edwardian Script ITC" w:hAnsi="Edwardian Script ITC"/>
          <w:sz w:val="32"/>
          <w:szCs w:val="32"/>
          <w:u w:val="single"/>
          <w:lang w:val="fr-FR"/>
        </w:rPr>
        <w:t>Article 5 : Protection de la vie privée</w:t>
      </w:r>
    </w:p>
    <w:p w14:paraId="7D789910" w14:textId="77777777" w:rsidR="007256BD" w:rsidRDefault="00C133D0" w:rsidP="007256BD">
      <w:pPr>
        <w:rPr>
          <w:lang w:val="fr-FR"/>
        </w:rPr>
      </w:pPr>
      <w:proofErr w:type="spellStart"/>
      <w:r>
        <w:rPr>
          <w:lang w:val="fr-FR"/>
        </w:rPr>
        <w:t>Wood&amp;Design</w:t>
      </w:r>
      <w:proofErr w:type="spellEnd"/>
      <w:r>
        <w:rPr>
          <w:lang w:val="fr-FR"/>
        </w:rPr>
        <w:t xml:space="preserve"> </w:t>
      </w:r>
      <w:r w:rsidR="007256BD" w:rsidRPr="007256BD">
        <w:rPr>
          <w:lang w:val="fr-FR"/>
        </w:rPr>
        <w:t>s’interdit formellement de revendre ou distribuer les informations collectées à d’autres sociétés.</w:t>
      </w:r>
    </w:p>
    <w:p w14:paraId="1694E92F" w14:textId="77777777" w:rsidR="00FB7D98" w:rsidRPr="00C133D0" w:rsidRDefault="00FB7D98" w:rsidP="00FB7D98">
      <w:pPr>
        <w:rPr>
          <w:rFonts w:ascii="Edwardian Script ITC" w:hAnsi="Edwardian Script ITC"/>
          <w:sz w:val="32"/>
          <w:szCs w:val="32"/>
          <w:u w:val="single"/>
          <w:lang w:val="fr-FR"/>
        </w:rPr>
      </w:pPr>
      <w:r w:rsidRPr="00C133D0">
        <w:rPr>
          <w:rFonts w:ascii="Edwardian Script ITC" w:hAnsi="Edwardian Script ITC"/>
          <w:sz w:val="32"/>
          <w:szCs w:val="32"/>
          <w:u w:val="single"/>
          <w:lang w:val="fr-FR"/>
        </w:rPr>
        <w:t>Arti</w:t>
      </w:r>
      <w:r>
        <w:rPr>
          <w:rFonts w:ascii="Edwardian Script ITC" w:hAnsi="Edwardian Script ITC"/>
          <w:sz w:val="32"/>
          <w:szCs w:val="32"/>
          <w:u w:val="single"/>
          <w:lang w:val="fr-FR"/>
        </w:rPr>
        <w:t>cle 6</w:t>
      </w:r>
      <w:r w:rsidRPr="00C133D0">
        <w:rPr>
          <w:rFonts w:ascii="Edwardian Script ITC" w:hAnsi="Edwardian Script ITC"/>
          <w:sz w:val="32"/>
          <w:szCs w:val="32"/>
          <w:u w:val="single"/>
          <w:lang w:val="fr-FR"/>
        </w:rPr>
        <w:t xml:space="preserve"> : </w:t>
      </w:r>
      <w:r>
        <w:rPr>
          <w:rFonts w:ascii="Edwardian Script ITC" w:hAnsi="Edwardian Script ITC"/>
          <w:sz w:val="32"/>
          <w:szCs w:val="32"/>
          <w:u w:val="single"/>
          <w:lang w:val="fr-FR"/>
        </w:rPr>
        <w:t>Etudes et projets</w:t>
      </w:r>
    </w:p>
    <w:p w14:paraId="69C278FA" w14:textId="30F93935" w:rsidR="00FB7D98" w:rsidRDefault="0048236D" w:rsidP="00FB7D98">
      <w:pPr>
        <w:rPr>
          <w:lang w:val="fr-FR"/>
        </w:rPr>
      </w:pPr>
      <w:r w:rsidRPr="00643A95">
        <w:rPr>
          <w:color w:val="000000" w:themeColor="text1"/>
          <w:lang w:val="fr-FR"/>
        </w:rPr>
        <w:t xml:space="preserve">Les études vont dépendre du concept de votre projet.  </w:t>
      </w:r>
      <w:r w:rsidR="00FB7D98" w:rsidRPr="00FB7D98">
        <w:rPr>
          <w:lang w:val="fr-FR"/>
        </w:rPr>
        <w:t>Les plans seront uniquement remis au client au cas où la commande est effectivement placée</w:t>
      </w:r>
      <w:r w:rsidR="00FB7D98" w:rsidRPr="00A15472">
        <w:rPr>
          <w:color w:val="000000" w:themeColor="text1"/>
          <w:lang w:val="fr-FR"/>
        </w:rPr>
        <w:t xml:space="preserve">. Les études, plans, devis et documents qui ne sont pas suivis de commande ne seront pas remis au client et pourront uniquement être consultés auprès du prestataire. Ils restent la propriété du prestataire, et ne bénéficiant plus de la qualité de projet contractuel, ne peuvent être ni communiqués, ni exécutés sans son autorisation écrite et préalable. Ces documents doivent donc lui être restitués sur </w:t>
      </w:r>
      <w:r w:rsidR="00FB7D98" w:rsidRPr="00FB7D98">
        <w:rPr>
          <w:lang w:val="fr-FR"/>
        </w:rPr>
        <w:t>simple demande. Une fois établie, l’offre n’est valable que pendant trois mois.</w:t>
      </w:r>
    </w:p>
    <w:p w14:paraId="0B3DD184" w14:textId="77777777" w:rsidR="006B6AEA" w:rsidRPr="00FB7D98" w:rsidRDefault="006B6AEA" w:rsidP="00FB7D98">
      <w:pPr>
        <w:rPr>
          <w:lang w:val="fr-FR"/>
        </w:rPr>
      </w:pPr>
    </w:p>
    <w:p w14:paraId="64A804E8" w14:textId="77777777" w:rsidR="007256BD" w:rsidRPr="00582250" w:rsidRDefault="00582250"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lastRenderedPageBreak/>
        <w:t>Article 7</w:t>
      </w:r>
      <w:r w:rsidR="007256BD" w:rsidRPr="00582250">
        <w:rPr>
          <w:rFonts w:ascii="Edwardian Script ITC" w:hAnsi="Edwardian Script ITC"/>
          <w:sz w:val="32"/>
          <w:szCs w:val="32"/>
          <w:u w:val="single"/>
          <w:lang w:val="fr-FR"/>
        </w:rPr>
        <w:t xml:space="preserve"> : Processus de commande</w:t>
      </w:r>
    </w:p>
    <w:p w14:paraId="1CD11C50" w14:textId="351DA763" w:rsidR="00FB7D98" w:rsidRPr="00FB7D98" w:rsidRDefault="00FB7D98" w:rsidP="00FB7D98">
      <w:pPr>
        <w:spacing w:before="100" w:beforeAutospacing="1" w:after="100" w:afterAutospacing="1" w:line="240" w:lineRule="auto"/>
        <w:rPr>
          <w:rFonts w:ascii="Times New Roman" w:eastAsia="Times New Roman" w:hAnsi="Times New Roman" w:cs="Times New Roman"/>
          <w:sz w:val="24"/>
          <w:szCs w:val="24"/>
          <w:u w:val="single"/>
          <w:lang w:val="fr-FR" w:eastAsia="fr-BE"/>
        </w:rPr>
      </w:pPr>
      <w:r w:rsidRPr="00FB7D98">
        <w:rPr>
          <w:rFonts w:ascii="Times New Roman" w:eastAsia="Times New Roman" w:hAnsi="Times New Roman" w:cs="Times New Roman"/>
          <w:sz w:val="24"/>
          <w:szCs w:val="24"/>
          <w:u w:val="single"/>
          <w:lang w:val="fr-FR" w:eastAsia="fr-BE"/>
        </w:rPr>
        <w:t>Com</w:t>
      </w:r>
      <w:r w:rsidR="0093739B">
        <w:rPr>
          <w:rFonts w:ascii="Times New Roman" w:eastAsia="Times New Roman" w:hAnsi="Times New Roman" w:cs="Times New Roman"/>
          <w:sz w:val="24"/>
          <w:szCs w:val="24"/>
          <w:u w:val="single"/>
          <w:lang w:val="fr-FR" w:eastAsia="fr-BE"/>
        </w:rPr>
        <w:t>m</w:t>
      </w:r>
      <w:r w:rsidRPr="00FB7D98">
        <w:rPr>
          <w:rFonts w:ascii="Times New Roman" w:eastAsia="Times New Roman" w:hAnsi="Times New Roman" w:cs="Times New Roman"/>
          <w:sz w:val="24"/>
          <w:szCs w:val="24"/>
          <w:u w:val="single"/>
          <w:lang w:val="fr-FR" w:eastAsia="fr-BE"/>
        </w:rPr>
        <w:t>ande Réalisation sur mesure demande Client</w:t>
      </w:r>
    </w:p>
    <w:p w14:paraId="1D37EF59" w14:textId="77777777" w:rsidR="00FB7D98" w:rsidRDefault="00FB7D98" w:rsidP="00FB7D98">
      <w:pPr>
        <w:spacing w:before="100" w:beforeAutospacing="1" w:after="100" w:afterAutospacing="1" w:line="240" w:lineRule="auto"/>
        <w:rPr>
          <w:rFonts w:ascii="Times New Roman" w:eastAsia="Times New Roman" w:hAnsi="Times New Roman" w:cs="Times New Roman"/>
          <w:sz w:val="24"/>
          <w:szCs w:val="24"/>
          <w:lang w:val="fr-FR" w:eastAsia="fr-BE"/>
        </w:rPr>
      </w:pPr>
      <w:r w:rsidRPr="006F4FFA">
        <w:rPr>
          <w:rFonts w:ascii="Times New Roman" w:eastAsia="Times New Roman" w:hAnsi="Times New Roman" w:cs="Times New Roman"/>
          <w:sz w:val="24"/>
          <w:szCs w:val="24"/>
          <w:lang w:val="fr-FR" w:eastAsia="fr-BE"/>
        </w:rPr>
        <w:t>1. Chaque commande doit être passée par écrit par acceptation de l’offre et des plans. Les commandes ne lieront le prestataire qu’après signature de l’offre et des plans, payement de l’acompte et communication de tous les renseignements nécessaires pour l’exé</w:t>
      </w:r>
      <w:r>
        <w:rPr>
          <w:rFonts w:ascii="Times New Roman" w:eastAsia="Times New Roman" w:hAnsi="Times New Roman" w:cs="Times New Roman"/>
          <w:sz w:val="24"/>
          <w:szCs w:val="24"/>
          <w:lang w:val="fr-FR" w:eastAsia="fr-BE"/>
        </w:rPr>
        <w:t xml:space="preserve">cution effective des travaux. </w:t>
      </w:r>
    </w:p>
    <w:p w14:paraId="05E5EB59" w14:textId="77777777" w:rsidR="00FB7D98" w:rsidRDefault="00FB7D98" w:rsidP="00FB7D98">
      <w:pPr>
        <w:spacing w:before="100" w:beforeAutospacing="1" w:after="100" w:afterAutospacing="1" w:line="240" w:lineRule="auto"/>
        <w:rPr>
          <w:rFonts w:ascii="Times New Roman" w:eastAsia="Times New Roman" w:hAnsi="Times New Roman" w:cs="Times New Roman"/>
          <w:sz w:val="24"/>
          <w:szCs w:val="24"/>
          <w:lang w:val="fr-FR" w:eastAsia="fr-BE"/>
        </w:rPr>
      </w:pPr>
      <w:r w:rsidRPr="006F4FFA">
        <w:rPr>
          <w:rFonts w:ascii="Times New Roman" w:eastAsia="Times New Roman" w:hAnsi="Times New Roman" w:cs="Times New Roman"/>
          <w:sz w:val="24"/>
          <w:szCs w:val="24"/>
          <w:lang w:val="fr-FR" w:eastAsia="fr-BE"/>
        </w:rPr>
        <w:t>2. Aucune annulation ou modification de commande ne sera prise en compte après la signature de l’offre et des plans par le client, à l’exception des 10 jours légaux de rétract</w:t>
      </w:r>
      <w:r w:rsidR="00582250">
        <w:rPr>
          <w:rFonts w:ascii="Times New Roman" w:eastAsia="Times New Roman" w:hAnsi="Times New Roman" w:cs="Times New Roman"/>
          <w:sz w:val="24"/>
          <w:szCs w:val="24"/>
          <w:lang w:val="fr-FR" w:eastAsia="fr-BE"/>
        </w:rPr>
        <w:t xml:space="preserve">ation en cas d’achat à crédit. </w:t>
      </w:r>
      <w:r w:rsidRPr="006F4FFA">
        <w:rPr>
          <w:rFonts w:ascii="Times New Roman" w:eastAsia="Times New Roman" w:hAnsi="Times New Roman" w:cs="Times New Roman"/>
          <w:sz w:val="24"/>
          <w:szCs w:val="24"/>
          <w:lang w:val="fr-FR" w:eastAsia="fr-BE"/>
        </w:rPr>
        <w:t xml:space="preserve"> </w:t>
      </w:r>
    </w:p>
    <w:p w14:paraId="608269C8" w14:textId="77777777" w:rsidR="00FB7D98" w:rsidRPr="006F4FFA" w:rsidRDefault="00FB7D98" w:rsidP="00FB7D98">
      <w:pPr>
        <w:spacing w:before="100" w:beforeAutospacing="1" w:after="100" w:afterAutospacing="1" w:line="240" w:lineRule="auto"/>
        <w:rPr>
          <w:rFonts w:ascii="Times New Roman" w:eastAsia="Times New Roman" w:hAnsi="Times New Roman" w:cs="Times New Roman"/>
          <w:sz w:val="24"/>
          <w:szCs w:val="24"/>
          <w:lang w:val="fr-FR" w:eastAsia="fr-BE"/>
        </w:rPr>
      </w:pPr>
      <w:r w:rsidRPr="006F4FFA">
        <w:rPr>
          <w:rFonts w:ascii="Times New Roman" w:eastAsia="Times New Roman" w:hAnsi="Times New Roman" w:cs="Times New Roman"/>
          <w:sz w:val="24"/>
          <w:szCs w:val="24"/>
          <w:lang w:val="fr-FR" w:eastAsia="fr-BE"/>
        </w:rPr>
        <w:t>3. En cas d’annulation par le client, le prestataire est en droit d’exiger une indemnité correspondant à l’acompte dû conformément à l’article. Lorsque les prix visés dans la commande s’entendent “livraison comprise”, mention expresse en est faite sur l’offre.</w:t>
      </w:r>
    </w:p>
    <w:p w14:paraId="0620FD32" w14:textId="12E8678D" w:rsidR="00582250" w:rsidRPr="003A296B" w:rsidRDefault="00582250" w:rsidP="00582250">
      <w:pPr>
        <w:rPr>
          <w:rFonts w:ascii="Times New Roman" w:hAnsi="Times New Roman" w:cs="Times New Roman"/>
          <w:sz w:val="24"/>
          <w:szCs w:val="24"/>
          <w:u w:val="single"/>
          <w:lang w:val="fr-FR"/>
        </w:rPr>
      </w:pPr>
      <w:r w:rsidRPr="003A296B">
        <w:rPr>
          <w:rFonts w:ascii="Times New Roman" w:hAnsi="Times New Roman" w:cs="Times New Roman"/>
          <w:sz w:val="24"/>
          <w:szCs w:val="24"/>
          <w:u w:val="single"/>
          <w:lang w:val="fr-FR"/>
        </w:rPr>
        <w:t>Com</w:t>
      </w:r>
      <w:r w:rsidR="00FD25F1" w:rsidRPr="003A296B">
        <w:rPr>
          <w:rFonts w:ascii="Times New Roman" w:hAnsi="Times New Roman" w:cs="Times New Roman"/>
          <w:sz w:val="24"/>
          <w:szCs w:val="24"/>
          <w:u w:val="single"/>
          <w:lang w:val="fr-FR"/>
        </w:rPr>
        <w:t>m</w:t>
      </w:r>
      <w:r w:rsidRPr="003A296B">
        <w:rPr>
          <w:rFonts w:ascii="Times New Roman" w:hAnsi="Times New Roman" w:cs="Times New Roman"/>
          <w:sz w:val="24"/>
          <w:szCs w:val="24"/>
          <w:u w:val="single"/>
          <w:lang w:val="fr-FR"/>
        </w:rPr>
        <w:t xml:space="preserve">ande Réalisation sur mesure à partir du </w:t>
      </w:r>
      <w:proofErr w:type="spellStart"/>
      <w:r w:rsidRPr="003A296B">
        <w:rPr>
          <w:rFonts w:ascii="Times New Roman" w:hAnsi="Times New Roman" w:cs="Times New Roman"/>
          <w:sz w:val="24"/>
          <w:szCs w:val="24"/>
          <w:u w:val="single"/>
          <w:lang w:val="fr-FR"/>
        </w:rPr>
        <w:t>Webshop</w:t>
      </w:r>
      <w:proofErr w:type="spellEnd"/>
    </w:p>
    <w:p w14:paraId="3A9E0AFB" w14:textId="6BA8A9B4" w:rsidR="007256BD" w:rsidRPr="003A296B" w:rsidRDefault="003A296B" w:rsidP="007256BD">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7</w:t>
      </w:r>
      <w:r w:rsidR="007256BD" w:rsidRPr="003A296B">
        <w:rPr>
          <w:rFonts w:ascii="Times New Roman" w:hAnsi="Times New Roman" w:cs="Times New Roman"/>
          <w:color w:val="000000" w:themeColor="text1"/>
          <w:sz w:val="24"/>
          <w:szCs w:val="24"/>
          <w:lang w:val="fr-FR"/>
        </w:rPr>
        <w:t>.1 Identification</w:t>
      </w:r>
      <w:r w:rsidR="007256BD" w:rsidRPr="003A296B">
        <w:rPr>
          <w:rFonts w:ascii="Times New Roman" w:hAnsi="Times New Roman" w:cs="Times New Roman"/>
          <w:color w:val="000000" w:themeColor="text1"/>
          <w:sz w:val="24"/>
          <w:szCs w:val="24"/>
          <w:lang w:val="fr-FR"/>
        </w:rPr>
        <w:br/>
        <w:t>Le Client souhaitant passer une commande doit préalablement s’identifier. A cette fin, il doit remplir, selon les indications qui lui sont fournies en ligne, un formulaire mis à sa disposition où il indiquera notamment ses nom, prénom (ou dénomination sociale), ainsi que son adresse e-mail, son adresse postale et l’adresse d’enlèvement, ainsi que son numéro de téléphone.</w:t>
      </w:r>
    </w:p>
    <w:p w14:paraId="5C181247" w14:textId="77777777" w:rsidR="007256BD" w:rsidRPr="003A296B" w:rsidRDefault="00D27D2B" w:rsidP="007256BD">
      <w:pPr>
        <w:rPr>
          <w:rFonts w:ascii="Times New Roman" w:hAnsi="Times New Roman" w:cs="Times New Roman"/>
          <w:color w:val="000000" w:themeColor="text1"/>
          <w:sz w:val="24"/>
          <w:szCs w:val="24"/>
          <w:lang w:val="fr-FR"/>
        </w:rPr>
      </w:pPr>
      <w:proofErr w:type="spellStart"/>
      <w:r w:rsidRPr="003A296B">
        <w:rPr>
          <w:rFonts w:ascii="Times New Roman" w:hAnsi="Times New Roman" w:cs="Times New Roman"/>
          <w:color w:val="000000" w:themeColor="text1"/>
          <w:sz w:val="24"/>
          <w:szCs w:val="24"/>
          <w:lang w:val="fr-FR"/>
        </w:rPr>
        <w:t>Wood&amp;Design</w:t>
      </w:r>
      <w:proofErr w:type="spellEnd"/>
      <w:r w:rsidR="007256BD" w:rsidRPr="003A296B">
        <w:rPr>
          <w:rFonts w:ascii="Times New Roman" w:hAnsi="Times New Roman" w:cs="Times New Roman"/>
          <w:color w:val="000000" w:themeColor="text1"/>
          <w:sz w:val="24"/>
          <w:szCs w:val="24"/>
          <w:lang w:val="fr-FR"/>
        </w:rPr>
        <w:t> se réserve le droit de vérifier l’exactitude de toute information saisie par Le Client et notamment son identité et adresse.</w:t>
      </w:r>
    </w:p>
    <w:p w14:paraId="2282187E" w14:textId="0AC53F7D" w:rsidR="007256BD" w:rsidRPr="003A296B" w:rsidRDefault="003A296B" w:rsidP="007256BD">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7</w:t>
      </w:r>
      <w:r w:rsidR="00D27D2B" w:rsidRPr="003A296B">
        <w:rPr>
          <w:rFonts w:ascii="Times New Roman" w:hAnsi="Times New Roman" w:cs="Times New Roman"/>
          <w:color w:val="000000" w:themeColor="text1"/>
          <w:sz w:val="24"/>
          <w:szCs w:val="24"/>
          <w:lang w:val="fr-FR"/>
        </w:rPr>
        <w:t>.2</w:t>
      </w:r>
      <w:r w:rsidR="007256BD" w:rsidRPr="003A296B">
        <w:rPr>
          <w:rFonts w:ascii="Times New Roman" w:hAnsi="Times New Roman" w:cs="Times New Roman"/>
          <w:color w:val="000000" w:themeColor="text1"/>
          <w:sz w:val="24"/>
          <w:szCs w:val="24"/>
          <w:lang w:val="fr-FR"/>
        </w:rPr>
        <w:t xml:space="preserve"> Validation de la commande</w:t>
      </w:r>
      <w:r w:rsidR="007256BD" w:rsidRPr="003A296B">
        <w:rPr>
          <w:rFonts w:ascii="Times New Roman" w:hAnsi="Times New Roman" w:cs="Times New Roman"/>
          <w:color w:val="000000" w:themeColor="text1"/>
          <w:sz w:val="24"/>
          <w:szCs w:val="24"/>
          <w:lang w:val="fr-FR"/>
        </w:rPr>
        <w:br/>
        <w:t>Le site web permet au client de déterminer précisément le produit qu’il souhaite commander. Ce produit sera réalisé sur mesure, dans le respect des instructions communiquées par le client par l’intermédiaire de l’interface web.</w:t>
      </w:r>
    </w:p>
    <w:p w14:paraId="35503678" w14:textId="3301FDA6" w:rsidR="00D27D2B" w:rsidRPr="003A296B" w:rsidRDefault="003A296B" w:rsidP="007256BD">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7</w:t>
      </w:r>
      <w:r w:rsidR="00D27D2B" w:rsidRPr="003A296B">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3</w:t>
      </w:r>
      <w:r w:rsidR="00D27D2B" w:rsidRPr="003A296B">
        <w:rPr>
          <w:rFonts w:ascii="Times New Roman" w:hAnsi="Times New Roman" w:cs="Times New Roman"/>
          <w:color w:val="000000" w:themeColor="text1"/>
          <w:sz w:val="24"/>
          <w:szCs w:val="24"/>
          <w:lang w:val="fr-FR"/>
        </w:rPr>
        <w:t xml:space="preserve"> Acceptation des présentes conditions générales de vente</w:t>
      </w:r>
      <w:r w:rsidR="00D27D2B" w:rsidRPr="003A296B">
        <w:rPr>
          <w:rFonts w:ascii="Times New Roman" w:hAnsi="Times New Roman" w:cs="Times New Roman"/>
          <w:color w:val="000000" w:themeColor="text1"/>
          <w:sz w:val="24"/>
          <w:szCs w:val="24"/>
          <w:lang w:val="fr-FR"/>
        </w:rPr>
        <w:br/>
        <w:t xml:space="preserve">Une fois que Le Client a effectué son identification conformément à l’article 6.1. </w:t>
      </w:r>
      <w:proofErr w:type="gramStart"/>
      <w:r w:rsidR="00D27D2B" w:rsidRPr="003A296B">
        <w:rPr>
          <w:rFonts w:ascii="Times New Roman" w:hAnsi="Times New Roman" w:cs="Times New Roman"/>
          <w:color w:val="000000" w:themeColor="text1"/>
          <w:sz w:val="24"/>
          <w:szCs w:val="24"/>
          <w:lang w:val="fr-FR"/>
        </w:rPr>
        <w:t>ci</w:t>
      </w:r>
      <w:proofErr w:type="gramEnd"/>
      <w:r w:rsidR="00D27D2B" w:rsidRPr="003A296B">
        <w:rPr>
          <w:rFonts w:ascii="Times New Roman" w:hAnsi="Times New Roman" w:cs="Times New Roman"/>
          <w:color w:val="000000" w:themeColor="text1"/>
          <w:sz w:val="24"/>
          <w:szCs w:val="24"/>
          <w:lang w:val="fr-FR"/>
        </w:rPr>
        <w:t>-dessus, il manifeste sa connaissance et son acceptation des conditions générales de vente en cochant l’icône « j’approuve et j’ai pris connaissance des conditions générales de vente » affichée à l’écran.</w:t>
      </w:r>
    </w:p>
    <w:p w14:paraId="61466F89"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xml:space="preserve">Le client sera attentif à communiquer des mesures exactes, que </w:t>
      </w:r>
      <w:proofErr w:type="spellStart"/>
      <w:r w:rsidR="00D27D2B" w:rsidRPr="003A296B">
        <w:rPr>
          <w:rFonts w:ascii="Times New Roman" w:hAnsi="Times New Roman" w:cs="Times New Roman"/>
          <w:color w:val="000000" w:themeColor="text1"/>
          <w:sz w:val="24"/>
          <w:szCs w:val="24"/>
          <w:lang w:val="fr-FR"/>
        </w:rPr>
        <w:t>Wood&amp;Design</w:t>
      </w:r>
      <w:proofErr w:type="spellEnd"/>
      <w:r w:rsidRPr="003A296B">
        <w:rPr>
          <w:rFonts w:ascii="Times New Roman" w:hAnsi="Times New Roman" w:cs="Times New Roman"/>
          <w:color w:val="000000" w:themeColor="text1"/>
          <w:sz w:val="24"/>
          <w:szCs w:val="24"/>
          <w:lang w:val="fr-FR"/>
        </w:rPr>
        <w:t xml:space="preserve"> respectera, moyennant le respect des tolérances techniques usuelles, et pour autant que la commande ne soit pas, pour des raisons techniques, impossible à réaliser.</w:t>
      </w:r>
    </w:p>
    <w:p w14:paraId="6631C1B8" w14:textId="457B3903"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xml:space="preserve">Le client est seul garant de l’exactitude des mesures communiquées ou des options choisies, </w:t>
      </w:r>
      <w:proofErr w:type="spellStart"/>
      <w:r w:rsidR="00D27D2B" w:rsidRPr="003A296B">
        <w:rPr>
          <w:rFonts w:ascii="Times New Roman" w:hAnsi="Times New Roman" w:cs="Times New Roman"/>
          <w:color w:val="000000" w:themeColor="text1"/>
          <w:sz w:val="24"/>
          <w:szCs w:val="24"/>
          <w:lang w:val="fr-FR"/>
        </w:rPr>
        <w:t>Wood&amp;D</w:t>
      </w:r>
      <w:r w:rsidR="00FD25F1" w:rsidRPr="003A296B">
        <w:rPr>
          <w:rFonts w:ascii="Times New Roman" w:hAnsi="Times New Roman" w:cs="Times New Roman"/>
          <w:color w:val="000000" w:themeColor="text1"/>
          <w:sz w:val="24"/>
          <w:szCs w:val="24"/>
          <w:lang w:val="fr-FR"/>
        </w:rPr>
        <w:t>e</w:t>
      </w:r>
      <w:r w:rsidR="00D27D2B" w:rsidRPr="003A296B">
        <w:rPr>
          <w:rFonts w:ascii="Times New Roman" w:hAnsi="Times New Roman" w:cs="Times New Roman"/>
          <w:color w:val="000000" w:themeColor="text1"/>
          <w:sz w:val="24"/>
          <w:szCs w:val="24"/>
          <w:lang w:val="fr-FR"/>
        </w:rPr>
        <w:t>sign</w:t>
      </w:r>
      <w:proofErr w:type="spellEnd"/>
      <w:r w:rsidRPr="003A296B">
        <w:rPr>
          <w:rFonts w:ascii="Times New Roman" w:hAnsi="Times New Roman" w:cs="Times New Roman"/>
          <w:color w:val="000000" w:themeColor="text1"/>
          <w:sz w:val="24"/>
          <w:szCs w:val="24"/>
          <w:lang w:val="fr-FR"/>
        </w:rPr>
        <w:t> ne disposant d’aucun moyen lui permettant de vérifier l’exactitude de celles-ci et la correspondance de la commande avec les besoins du client. En utilisant l’interface web, le client se reconnait techniquement apte à la détermination de ses besoins et à définir, suivant le canevas de l’interface web, le produit souhaité.</w:t>
      </w:r>
    </w:p>
    <w:p w14:paraId="1DE19FB7"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lastRenderedPageBreak/>
        <w:t>La représentation à l’écran n’est pas contractuelle, elle donne un aperçu approximatif du produit dans les limites du média utilisé. Seules les mesures communiquées dans le récapitulatif (panier de commande) permettent de définir le produit.</w:t>
      </w:r>
    </w:p>
    <w:p w14:paraId="73B8EA39"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Le client est invité à contacter www.</w:t>
      </w:r>
      <w:r w:rsidR="00D27D2B" w:rsidRPr="003A296B">
        <w:rPr>
          <w:rFonts w:ascii="Times New Roman" w:hAnsi="Times New Roman" w:cs="Times New Roman"/>
          <w:color w:val="000000" w:themeColor="text1"/>
          <w:sz w:val="24"/>
          <w:szCs w:val="24"/>
          <w:lang w:val="fr-FR"/>
        </w:rPr>
        <w:t>woodanddesign</w:t>
      </w:r>
      <w:r w:rsidRPr="003A296B">
        <w:rPr>
          <w:rFonts w:ascii="Times New Roman" w:hAnsi="Times New Roman" w:cs="Times New Roman"/>
          <w:color w:val="000000" w:themeColor="text1"/>
          <w:sz w:val="24"/>
          <w:szCs w:val="24"/>
          <w:lang w:val="fr-FR"/>
        </w:rPr>
        <w:t>, aux coordonnées mentionnées ci-dessus (« identification ») en cas de doute, question ou hésitation. Il se verra fournir toute assistance nécessaire à sa commande. L’aide fournie en ligne n’a, à cet égard, qu’une valeur purement indicative qui ne peut primer sur l’assistance personnalisée qui sera fournie par mail et/ou téléphone.</w:t>
      </w:r>
    </w:p>
    <w:p w14:paraId="17FE7622"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Les systèmes d’enregistrement automatique sont considérés comme valant preuve, de la nature, du contenu et de la date de la commande.</w:t>
      </w:r>
    </w:p>
    <w:p w14:paraId="1806BFB6"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Le client confirme sa précommande sur le site internet en validant le récapitulatif des produits définis par ses soins et portés dans le panier.</w:t>
      </w:r>
    </w:p>
    <w:p w14:paraId="55F555EC"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Un e-mail de confirmation est alors adressé au client. Cet e-mail reprend le récapitulatif des produits commandés et a valeur de bon de commande.</w:t>
      </w:r>
    </w:p>
    <w:p w14:paraId="3FEE3067"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xml:space="preserve">Le client doit alors confirmer sa commande </w:t>
      </w:r>
      <w:r w:rsidR="00D27D2B" w:rsidRPr="003A296B">
        <w:rPr>
          <w:rFonts w:ascii="Times New Roman" w:hAnsi="Times New Roman" w:cs="Times New Roman"/>
          <w:color w:val="000000" w:themeColor="text1"/>
          <w:sz w:val="24"/>
          <w:szCs w:val="24"/>
          <w:lang w:val="fr-FR"/>
        </w:rPr>
        <w:t xml:space="preserve">en renvoyant le devis </w:t>
      </w:r>
      <w:proofErr w:type="gramStart"/>
      <w:r w:rsidR="00D27D2B" w:rsidRPr="003A296B">
        <w:rPr>
          <w:rFonts w:ascii="Times New Roman" w:hAnsi="Times New Roman" w:cs="Times New Roman"/>
          <w:color w:val="000000" w:themeColor="text1"/>
          <w:sz w:val="24"/>
          <w:szCs w:val="24"/>
          <w:lang w:val="fr-FR"/>
        </w:rPr>
        <w:t>signé ,</w:t>
      </w:r>
      <w:proofErr w:type="gramEnd"/>
      <w:r w:rsidR="00D27D2B" w:rsidRPr="003A296B">
        <w:rPr>
          <w:rFonts w:ascii="Times New Roman" w:hAnsi="Times New Roman" w:cs="Times New Roman"/>
          <w:color w:val="000000" w:themeColor="text1"/>
          <w:sz w:val="24"/>
          <w:szCs w:val="24"/>
          <w:lang w:val="fr-FR"/>
        </w:rPr>
        <w:t xml:space="preserve"> il manifeste sa connaissance et son acceptation des conditions générales de vente par cette signature.</w:t>
      </w:r>
    </w:p>
    <w:p w14:paraId="2FC3A7F3"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xml:space="preserve">Dès cette confirmation et, le cas échéant, après paiement de l’acompte exigé, la commande est ferme et inclue dans le planning de fabrication de </w:t>
      </w:r>
      <w:proofErr w:type="spellStart"/>
      <w:r w:rsidR="00D27D2B" w:rsidRPr="003A296B">
        <w:rPr>
          <w:rFonts w:ascii="Times New Roman" w:hAnsi="Times New Roman" w:cs="Times New Roman"/>
          <w:color w:val="000000" w:themeColor="text1"/>
          <w:sz w:val="24"/>
          <w:szCs w:val="24"/>
          <w:lang w:val="fr-FR"/>
        </w:rPr>
        <w:t>Wood&amp;Design</w:t>
      </w:r>
      <w:proofErr w:type="spellEnd"/>
      <w:r w:rsidRPr="003A296B">
        <w:rPr>
          <w:rFonts w:ascii="Times New Roman" w:hAnsi="Times New Roman" w:cs="Times New Roman"/>
          <w:color w:val="000000" w:themeColor="text1"/>
          <w:sz w:val="24"/>
          <w:szCs w:val="24"/>
          <w:lang w:val="fr-FR"/>
        </w:rPr>
        <w:t>.</w:t>
      </w:r>
    </w:p>
    <w:p w14:paraId="000EE887" w14:textId="77777777" w:rsidR="007256BD" w:rsidRPr="003A296B" w:rsidRDefault="00D27D2B" w:rsidP="007256BD">
      <w:pPr>
        <w:rPr>
          <w:rFonts w:ascii="Times New Roman" w:hAnsi="Times New Roman" w:cs="Times New Roman"/>
          <w:color w:val="000000" w:themeColor="text1"/>
          <w:sz w:val="24"/>
          <w:szCs w:val="24"/>
          <w:lang w:val="fr-FR"/>
        </w:rPr>
      </w:pPr>
      <w:proofErr w:type="spellStart"/>
      <w:r w:rsidRPr="003A296B">
        <w:rPr>
          <w:rFonts w:ascii="Times New Roman" w:hAnsi="Times New Roman" w:cs="Times New Roman"/>
          <w:color w:val="000000" w:themeColor="text1"/>
          <w:sz w:val="24"/>
          <w:szCs w:val="24"/>
          <w:lang w:val="fr-FR"/>
        </w:rPr>
        <w:t>Wood&amp;Design</w:t>
      </w:r>
      <w:proofErr w:type="spellEnd"/>
      <w:r w:rsidR="007256BD" w:rsidRPr="003A296B">
        <w:rPr>
          <w:rFonts w:ascii="Times New Roman" w:hAnsi="Times New Roman" w:cs="Times New Roman"/>
          <w:color w:val="000000" w:themeColor="text1"/>
          <w:sz w:val="24"/>
          <w:szCs w:val="24"/>
          <w:lang w:val="fr-FR"/>
        </w:rPr>
        <w:t> se réserve le droit d’annuler toute commande :</w:t>
      </w:r>
    </w:p>
    <w:p w14:paraId="56FB2EF3"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d’un client avec lequel existerait un litige relatif au paiement d’une commande antérieure.</w:t>
      </w:r>
    </w:p>
    <w:p w14:paraId="7D450B0C"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qui s’avère techniquement irréalisable.</w:t>
      </w:r>
    </w:p>
    <w:p w14:paraId="5CC5D2FA" w14:textId="77777777"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xml:space="preserve">- qui ne peut être satisfaite à bref délai ou pour des raisons indépendants de la volonté de </w:t>
      </w:r>
      <w:proofErr w:type="spellStart"/>
      <w:r w:rsidR="00D27D2B" w:rsidRPr="003A296B">
        <w:rPr>
          <w:rFonts w:ascii="Times New Roman" w:hAnsi="Times New Roman" w:cs="Times New Roman"/>
          <w:color w:val="000000" w:themeColor="text1"/>
          <w:sz w:val="24"/>
          <w:szCs w:val="24"/>
          <w:lang w:val="fr-FR"/>
        </w:rPr>
        <w:t>Wood&amp;</w:t>
      </w:r>
      <w:proofErr w:type="gramStart"/>
      <w:r w:rsidR="00D27D2B" w:rsidRPr="003A296B">
        <w:rPr>
          <w:rFonts w:ascii="Times New Roman" w:hAnsi="Times New Roman" w:cs="Times New Roman"/>
          <w:color w:val="000000" w:themeColor="text1"/>
          <w:sz w:val="24"/>
          <w:szCs w:val="24"/>
          <w:lang w:val="fr-FR"/>
        </w:rPr>
        <w:t>Design</w:t>
      </w:r>
      <w:proofErr w:type="spellEnd"/>
      <w:r w:rsidRPr="003A296B">
        <w:rPr>
          <w:rFonts w:ascii="Times New Roman" w:hAnsi="Times New Roman" w:cs="Times New Roman"/>
          <w:color w:val="000000" w:themeColor="text1"/>
          <w:sz w:val="24"/>
          <w:szCs w:val="24"/>
          <w:lang w:val="fr-FR"/>
        </w:rPr>
        <w:t>(</w:t>
      </w:r>
      <w:proofErr w:type="gramEnd"/>
      <w:r w:rsidRPr="003A296B">
        <w:rPr>
          <w:rFonts w:ascii="Times New Roman" w:hAnsi="Times New Roman" w:cs="Times New Roman"/>
          <w:color w:val="000000" w:themeColor="text1"/>
          <w:sz w:val="24"/>
          <w:szCs w:val="24"/>
          <w:lang w:val="fr-FR"/>
        </w:rPr>
        <w:t>à titre d’exemple et non limitativement : matériaux en rupture de stock chez le fournisseur).</w:t>
      </w:r>
    </w:p>
    <w:p w14:paraId="2C3BB855" w14:textId="6866D7C6" w:rsidR="007256BD" w:rsidRPr="003A296B" w:rsidRDefault="007256BD" w:rsidP="007256BD">
      <w:pPr>
        <w:rPr>
          <w:rFonts w:ascii="Edwardian Script ITC" w:hAnsi="Edwardian Script ITC" w:cs="Times New Roman"/>
          <w:color w:val="000000" w:themeColor="text1"/>
          <w:sz w:val="36"/>
          <w:szCs w:val="36"/>
          <w:u w:val="single"/>
          <w:lang w:val="fr-FR"/>
        </w:rPr>
      </w:pPr>
      <w:r w:rsidRPr="003A296B">
        <w:rPr>
          <w:rFonts w:ascii="Edwardian Script ITC" w:hAnsi="Edwardian Script ITC" w:cs="Times New Roman"/>
          <w:color w:val="000000" w:themeColor="text1"/>
          <w:sz w:val="36"/>
          <w:szCs w:val="36"/>
          <w:u w:val="single"/>
          <w:lang w:val="fr-FR"/>
        </w:rPr>
        <w:t xml:space="preserve">Article </w:t>
      </w:r>
      <w:r w:rsidR="003A296B">
        <w:rPr>
          <w:rFonts w:ascii="Edwardian Script ITC" w:hAnsi="Edwardian Script ITC" w:cs="Times New Roman"/>
          <w:color w:val="000000" w:themeColor="text1"/>
          <w:sz w:val="36"/>
          <w:szCs w:val="36"/>
          <w:u w:val="single"/>
          <w:lang w:val="fr-FR"/>
        </w:rPr>
        <w:t>8</w:t>
      </w:r>
      <w:r w:rsidRPr="003A296B">
        <w:rPr>
          <w:rFonts w:ascii="Edwardian Script ITC" w:hAnsi="Edwardian Script ITC" w:cs="Times New Roman"/>
          <w:color w:val="000000" w:themeColor="text1"/>
          <w:sz w:val="36"/>
          <w:szCs w:val="36"/>
          <w:u w:val="single"/>
          <w:lang w:val="fr-FR"/>
        </w:rPr>
        <w:t xml:space="preserve"> : Conclusion du contrat de vente</w:t>
      </w:r>
    </w:p>
    <w:p w14:paraId="0A1B63DB" w14:textId="3D0401A8" w:rsidR="007256BD" w:rsidRPr="003A296B" w:rsidRDefault="007256BD" w:rsidP="007256BD">
      <w:pPr>
        <w:rPr>
          <w:rFonts w:ascii="Times New Roman" w:hAnsi="Times New Roman" w:cs="Times New Roman"/>
          <w:color w:val="000000" w:themeColor="text1"/>
          <w:sz w:val="24"/>
          <w:szCs w:val="24"/>
          <w:lang w:val="fr-FR"/>
        </w:rPr>
      </w:pPr>
      <w:r w:rsidRPr="003A296B">
        <w:rPr>
          <w:rFonts w:ascii="Times New Roman" w:hAnsi="Times New Roman" w:cs="Times New Roman"/>
          <w:color w:val="000000" w:themeColor="text1"/>
          <w:sz w:val="24"/>
          <w:szCs w:val="24"/>
          <w:lang w:val="fr-FR"/>
        </w:rPr>
        <w:t xml:space="preserve">Le contrat de vente entre Le Client et </w:t>
      </w:r>
      <w:proofErr w:type="spellStart"/>
      <w:r w:rsidR="00D27D2B" w:rsidRPr="003A296B">
        <w:rPr>
          <w:rFonts w:ascii="Times New Roman" w:hAnsi="Times New Roman" w:cs="Times New Roman"/>
          <w:color w:val="000000" w:themeColor="text1"/>
          <w:sz w:val="24"/>
          <w:szCs w:val="24"/>
          <w:lang w:val="fr-FR"/>
        </w:rPr>
        <w:t>Wood&amp;Design</w:t>
      </w:r>
      <w:proofErr w:type="spellEnd"/>
      <w:r w:rsidRPr="003A296B">
        <w:rPr>
          <w:rFonts w:ascii="Times New Roman" w:hAnsi="Times New Roman" w:cs="Times New Roman"/>
          <w:color w:val="000000" w:themeColor="text1"/>
          <w:sz w:val="24"/>
          <w:szCs w:val="24"/>
          <w:lang w:val="fr-FR"/>
        </w:rPr>
        <w:t> sera conclu uniquement lorsque Le Client aura effectué</w:t>
      </w:r>
      <w:r w:rsidR="00512320">
        <w:rPr>
          <w:rFonts w:ascii="Times New Roman" w:hAnsi="Times New Roman" w:cs="Times New Roman"/>
          <w:color w:val="000000" w:themeColor="text1"/>
          <w:sz w:val="24"/>
          <w:szCs w:val="24"/>
          <w:lang w:val="fr-FR"/>
        </w:rPr>
        <w:t xml:space="preserve"> et </w:t>
      </w:r>
      <w:r w:rsidRPr="003A296B">
        <w:rPr>
          <w:rFonts w:ascii="Times New Roman" w:hAnsi="Times New Roman" w:cs="Times New Roman"/>
          <w:color w:val="000000" w:themeColor="text1"/>
          <w:sz w:val="24"/>
          <w:szCs w:val="24"/>
          <w:lang w:val="fr-FR"/>
        </w:rPr>
        <w:t>confirmé sa commande (et le cas échéant payé l’acompte exigé) en réponse au mail de</w:t>
      </w:r>
      <w:r w:rsidR="00512320">
        <w:rPr>
          <w:rFonts w:ascii="Times New Roman" w:hAnsi="Times New Roman" w:cs="Times New Roman"/>
          <w:color w:val="000000" w:themeColor="text1"/>
          <w:sz w:val="24"/>
          <w:szCs w:val="24"/>
          <w:lang w:val="fr-FR"/>
        </w:rPr>
        <w:t xml:space="preserve"> </w:t>
      </w:r>
      <w:proofErr w:type="spellStart"/>
      <w:r w:rsidR="00D27D2B" w:rsidRPr="003A296B">
        <w:rPr>
          <w:rFonts w:ascii="Times New Roman" w:hAnsi="Times New Roman" w:cs="Times New Roman"/>
          <w:color w:val="000000" w:themeColor="text1"/>
          <w:sz w:val="24"/>
          <w:szCs w:val="24"/>
          <w:lang w:val="fr-FR"/>
        </w:rPr>
        <w:t>Wood&amp;Design</w:t>
      </w:r>
      <w:proofErr w:type="spellEnd"/>
      <w:r w:rsidRPr="003A296B">
        <w:rPr>
          <w:rFonts w:ascii="Times New Roman" w:hAnsi="Times New Roman" w:cs="Times New Roman"/>
          <w:color w:val="000000" w:themeColor="text1"/>
          <w:sz w:val="24"/>
          <w:szCs w:val="24"/>
          <w:lang w:val="fr-FR"/>
        </w:rPr>
        <w:t> l’informant de la disponibilité du produit et du délai de fabrication.</w:t>
      </w:r>
    </w:p>
    <w:p w14:paraId="57D28D44" w14:textId="1B582EC3" w:rsidR="00582250" w:rsidRPr="003A296B" w:rsidRDefault="00582250" w:rsidP="00582250">
      <w:pPr>
        <w:rPr>
          <w:rFonts w:ascii="Edwardian Script ITC" w:hAnsi="Edwardian Script ITC" w:cs="Times New Roman"/>
          <w:sz w:val="36"/>
          <w:szCs w:val="36"/>
          <w:u w:val="single"/>
          <w:lang w:val="fr-FR"/>
        </w:rPr>
      </w:pPr>
      <w:r w:rsidRPr="003A296B">
        <w:rPr>
          <w:rFonts w:ascii="Edwardian Script ITC" w:hAnsi="Edwardian Script ITC" w:cs="Times New Roman"/>
          <w:sz w:val="36"/>
          <w:szCs w:val="36"/>
          <w:u w:val="single"/>
          <w:lang w:val="fr-FR"/>
        </w:rPr>
        <w:t xml:space="preserve">Article </w:t>
      </w:r>
      <w:r w:rsidR="003A296B">
        <w:rPr>
          <w:rFonts w:ascii="Edwardian Script ITC" w:hAnsi="Edwardian Script ITC" w:cs="Times New Roman"/>
          <w:sz w:val="36"/>
          <w:szCs w:val="36"/>
          <w:u w:val="single"/>
          <w:lang w:val="fr-FR"/>
        </w:rPr>
        <w:t>9</w:t>
      </w:r>
      <w:r w:rsidRPr="003A296B">
        <w:rPr>
          <w:rFonts w:ascii="Edwardian Script ITC" w:hAnsi="Edwardian Script ITC" w:cs="Times New Roman"/>
          <w:sz w:val="36"/>
          <w:szCs w:val="36"/>
          <w:u w:val="single"/>
          <w:lang w:val="fr-FR"/>
        </w:rPr>
        <w:t xml:space="preserve"> : Informations</w:t>
      </w:r>
    </w:p>
    <w:p w14:paraId="43825932" w14:textId="77777777" w:rsidR="00582250" w:rsidRDefault="00582250" w:rsidP="00582250">
      <w:pPr>
        <w:spacing w:before="100" w:beforeAutospacing="1" w:after="100" w:afterAutospacing="1" w:line="240" w:lineRule="auto"/>
        <w:rPr>
          <w:rFonts w:ascii="Times New Roman" w:eastAsia="Times New Roman" w:hAnsi="Times New Roman" w:cs="Times New Roman"/>
          <w:sz w:val="24"/>
          <w:szCs w:val="24"/>
          <w:lang w:val="fr-FR" w:eastAsia="fr-BE"/>
        </w:rPr>
      </w:pPr>
      <w:r w:rsidRPr="003A296B">
        <w:rPr>
          <w:rFonts w:ascii="Times New Roman" w:eastAsia="Times New Roman" w:hAnsi="Times New Roman" w:cs="Times New Roman"/>
          <w:sz w:val="24"/>
          <w:szCs w:val="24"/>
          <w:lang w:val="fr-FR" w:eastAsia="fr-BE"/>
        </w:rPr>
        <w:t>Le client s’engage à fournir au prestataire toutes les informations nécessaires, notamment quant à l’accessibilité, l’humidité, la source de chaleur, l’emplacement exact dans les murs, parois, planchers, plafonds de toutes</w:t>
      </w:r>
      <w:r w:rsidRPr="006F4FFA">
        <w:rPr>
          <w:rFonts w:ascii="Times New Roman" w:eastAsia="Times New Roman" w:hAnsi="Times New Roman" w:cs="Times New Roman"/>
          <w:sz w:val="24"/>
          <w:szCs w:val="24"/>
          <w:lang w:val="fr-FR" w:eastAsia="fr-BE"/>
        </w:rPr>
        <w:t xml:space="preserve"> les gaines techniques (eau, électricité, chauffage...) ..., nécessaires à la bonne exécution de la commande ou de sa faisabilité. Tout dégât au bâtiment </w:t>
      </w:r>
      <w:r w:rsidRPr="006F4FFA">
        <w:rPr>
          <w:rFonts w:ascii="Times New Roman" w:eastAsia="Times New Roman" w:hAnsi="Times New Roman" w:cs="Times New Roman"/>
          <w:sz w:val="24"/>
          <w:szCs w:val="24"/>
          <w:lang w:val="fr-FR" w:eastAsia="fr-BE"/>
        </w:rPr>
        <w:lastRenderedPageBreak/>
        <w:t>du client et/ou toute erreur de conception ou de réalisation, qui serait liée à un défaut, à une rétention ou à une falsification d’information à cet égard de la part du client, ne pourra justifier la mise en cause de la responsabilité du prestataire.</w:t>
      </w:r>
    </w:p>
    <w:p w14:paraId="7AA4B7CA" w14:textId="5D0246E4" w:rsidR="00613AA3" w:rsidRPr="00613AA3" w:rsidRDefault="00613AA3" w:rsidP="00613AA3">
      <w:pPr>
        <w:rPr>
          <w:rFonts w:ascii="Edwardian Script ITC" w:hAnsi="Edwardian Script ITC"/>
          <w:sz w:val="36"/>
          <w:szCs w:val="36"/>
          <w:u w:val="single"/>
        </w:rPr>
      </w:pPr>
      <w:r>
        <w:rPr>
          <w:rFonts w:ascii="Edwardian Script ITC" w:hAnsi="Edwardian Script ITC"/>
          <w:sz w:val="36"/>
          <w:szCs w:val="36"/>
          <w:u w:val="single"/>
          <w:lang w:val="fr-FR"/>
        </w:rPr>
        <w:t xml:space="preserve">Article </w:t>
      </w:r>
      <w:r w:rsidR="003A296B">
        <w:rPr>
          <w:rFonts w:ascii="Edwardian Script ITC" w:hAnsi="Edwardian Script ITC"/>
          <w:sz w:val="36"/>
          <w:szCs w:val="36"/>
          <w:u w:val="single"/>
          <w:lang w:val="fr-FR"/>
        </w:rPr>
        <w:t>10</w:t>
      </w:r>
      <w:r w:rsidR="00512320">
        <w:rPr>
          <w:rFonts w:ascii="Edwardian Script ITC" w:hAnsi="Edwardian Script ITC"/>
          <w:sz w:val="36"/>
          <w:szCs w:val="36"/>
          <w:u w:val="single"/>
          <w:lang w:val="fr-FR"/>
        </w:rPr>
        <w:t xml:space="preserve"> </w:t>
      </w:r>
      <w:r w:rsidRPr="00C133D0">
        <w:rPr>
          <w:rFonts w:ascii="Edwardian Script ITC" w:hAnsi="Edwardian Script ITC"/>
          <w:sz w:val="36"/>
          <w:szCs w:val="36"/>
          <w:u w:val="single"/>
          <w:lang w:val="fr-FR"/>
        </w:rPr>
        <w:t xml:space="preserve">: </w:t>
      </w:r>
      <w:proofErr w:type="spellStart"/>
      <w:r>
        <w:rPr>
          <w:rFonts w:ascii="Edwardian Script ITC" w:hAnsi="Edwardian Script ITC"/>
          <w:sz w:val="36"/>
          <w:szCs w:val="36"/>
          <w:u w:val="single"/>
          <w:lang w:val="fr-FR"/>
        </w:rPr>
        <w:t>Obl</w:t>
      </w:r>
      <w:r w:rsidRPr="00613AA3">
        <w:rPr>
          <w:rFonts w:ascii="Edwardian Script ITC" w:hAnsi="Edwardian Script ITC"/>
          <w:sz w:val="36"/>
          <w:szCs w:val="36"/>
          <w:u w:val="single"/>
        </w:rPr>
        <w:t>igation</w:t>
      </w:r>
      <w:proofErr w:type="spellEnd"/>
      <w:r w:rsidRPr="00613AA3">
        <w:rPr>
          <w:rFonts w:ascii="Edwardian Script ITC" w:hAnsi="Edwardian Script ITC"/>
          <w:sz w:val="36"/>
          <w:szCs w:val="36"/>
          <w:u w:val="single"/>
        </w:rPr>
        <w:t xml:space="preserve"> du client avant livraison</w:t>
      </w:r>
    </w:p>
    <w:p w14:paraId="1C2BBE6A" w14:textId="698F5036" w:rsidR="00613AA3" w:rsidRPr="006F4FFA" w:rsidRDefault="00613AA3" w:rsidP="00613AA3">
      <w:pPr>
        <w:spacing w:before="100" w:beforeAutospacing="1" w:after="100" w:afterAutospacing="1" w:line="240" w:lineRule="auto"/>
        <w:rPr>
          <w:rFonts w:ascii="Times New Roman" w:eastAsia="Times New Roman" w:hAnsi="Times New Roman" w:cs="Times New Roman"/>
          <w:sz w:val="24"/>
          <w:szCs w:val="24"/>
          <w:lang w:val="fr-FR" w:eastAsia="fr-BE"/>
        </w:rPr>
      </w:pPr>
      <w:r w:rsidRPr="006F4FFA">
        <w:rPr>
          <w:rFonts w:ascii="Times New Roman" w:eastAsia="Times New Roman" w:hAnsi="Times New Roman" w:cs="Times New Roman"/>
          <w:sz w:val="24"/>
          <w:szCs w:val="24"/>
          <w:lang w:val="fr-FR" w:eastAsia="fr-BE"/>
        </w:rPr>
        <w:t xml:space="preserve">Le client s’engage, d’une part à dégager les lieux de livraison de tout objet encombrant susceptible de gêner le prestataire, et, d’autre part à assumer la protection du revêtement de sol de l’endroit où les biens doivent être posés et du mobilier restant qu’il laissera en place pendant la livraison et la pose. Le client s’engage à réserver l’espace de parking </w:t>
      </w:r>
      <w:r w:rsidR="00460164">
        <w:rPr>
          <w:rFonts w:ascii="Times New Roman" w:eastAsia="Times New Roman" w:hAnsi="Times New Roman" w:cs="Times New Roman"/>
          <w:sz w:val="24"/>
          <w:szCs w:val="24"/>
          <w:lang w:val="fr-FR" w:eastAsia="fr-BE"/>
        </w:rPr>
        <w:t>nécessaire (un emplacement de 5</w:t>
      </w:r>
      <w:r w:rsidRPr="006F4FFA">
        <w:rPr>
          <w:rFonts w:ascii="Times New Roman" w:eastAsia="Times New Roman" w:hAnsi="Times New Roman" w:cs="Times New Roman"/>
          <w:sz w:val="24"/>
          <w:szCs w:val="24"/>
          <w:lang w:val="fr-FR" w:eastAsia="fr-BE"/>
        </w:rPr>
        <w:t xml:space="preserve"> mètres de longueur) devant le bâtiment où les biens doivent être livrés. Tous les frais liés à la réservation d’un tel emplacement sont à charge du client. Au cas où l’empla</w:t>
      </w:r>
      <w:r w:rsidR="00460164">
        <w:rPr>
          <w:rFonts w:ascii="Times New Roman" w:eastAsia="Times New Roman" w:hAnsi="Times New Roman" w:cs="Times New Roman"/>
          <w:sz w:val="24"/>
          <w:szCs w:val="24"/>
          <w:lang w:val="fr-FR" w:eastAsia="fr-BE"/>
        </w:rPr>
        <w:t>cement de parking nécessaire (5</w:t>
      </w:r>
      <w:r w:rsidRPr="006F4FFA">
        <w:rPr>
          <w:rFonts w:ascii="Times New Roman" w:eastAsia="Times New Roman" w:hAnsi="Times New Roman" w:cs="Times New Roman"/>
          <w:sz w:val="24"/>
          <w:szCs w:val="24"/>
          <w:lang w:val="fr-FR" w:eastAsia="fr-BE"/>
        </w:rPr>
        <w:t xml:space="preserve"> mètres) n’est pas disponible devant le bâtiment où les biens doivent être livrés, le prestataire est en droit d’annuler la livraison. L’ensemble des frais afférents à cette annulation de livraison seront mis à charge du client.</w:t>
      </w:r>
    </w:p>
    <w:p w14:paraId="5534B010" w14:textId="2F850B21" w:rsidR="00613AA3" w:rsidRPr="00613AA3" w:rsidRDefault="00613AA3" w:rsidP="00613AA3">
      <w:pPr>
        <w:rPr>
          <w:rFonts w:ascii="Edwardian Script ITC" w:hAnsi="Edwardian Script ITC"/>
          <w:sz w:val="36"/>
          <w:szCs w:val="36"/>
          <w:u w:val="single"/>
        </w:rPr>
      </w:pPr>
      <w:r>
        <w:rPr>
          <w:rFonts w:ascii="Edwardian Script ITC" w:hAnsi="Edwardian Script ITC"/>
          <w:sz w:val="36"/>
          <w:szCs w:val="36"/>
          <w:u w:val="single"/>
          <w:lang w:val="fr-FR"/>
        </w:rPr>
        <w:t>Article 1</w:t>
      </w:r>
      <w:r w:rsidR="003A296B">
        <w:rPr>
          <w:rFonts w:ascii="Edwardian Script ITC" w:hAnsi="Edwardian Script ITC"/>
          <w:sz w:val="36"/>
          <w:szCs w:val="36"/>
          <w:u w:val="single"/>
          <w:lang w:val="fr-FR"/>
        </w:rPr>
        <w:t>1</w:t>
      </w:r>
      <w:r w:rsidRPr="00613AA3">
        <w:rPr>
          <w:rFonts w:ascii="Edwardian Script ITC" w:hAnsi="Edwardian Script ITC"/>
          <w:sz w:val="36"/>
          <w:szCs w:val="36"/>
          <w:u w:val="single"/>
          <w:lang w:val="fr-FR"/>
        </w:rPr>
        <w:t xml:space="preserve"> : </w:t>
      </w:r>
      <w:r>
        <w:rPr>
          <w:rFonts w:ascii="Edwardian Script ITC" w:hAnsi="Edwardian Script ITC"/>
          <w:sz w:val="36"/>
          <w:szCs w:val="36"/>
          <w:u w:val="single"/>
          <w:lang w:val="fr-FR"/>
        </w:rPr>
        <w:t>Pose</w:t>
      </w:r>
    </w:p>
    <w:p w14:paraId="6EA91DDC" w14:textId="7D62568E" w:rsidR="00613AA3" w:rsidRPr="00643A95" w:rsidRDefault="00613AA3" w:rsidP="00582250">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fr-BE"/>
        </w:rPr>
      </w:pPr>
      <w:r w:rsidRPr="006F4FFA">
        <w:rPr>
          <w:rFonts w:ascii="Times New Roman" w:eastAsia="Times New Roman" w:hAnsi="Times New Roman" w:cs="Times New Roman"/>
          <w:sz w:val="24"/>
          <w:szCs w:val="24"/>
          <w:lang w:val="fr-FR" w:eastAsia="fr-BE"/>
        </w:rPr>
        <w:t>La pose est exclusivement effectuée par les services spécialisés du prestataire ou les sous-tra</w:t>
      </w:r>
      <w:bookmarkStart w:id="0" w:name="_GoBack"/>
      <w:bookmarkEnd w:id="0"/>
      <w:r w:rsidRPr="006F4FFA">
        <w:rPr>
          <w:rFonts w:ascii="Times New Roman" w:eastAsia="Times New Roman" w:hAnsi="Times New Roman" w:cs="Times New Roman"/>
          <w:sz w:val="24"/>
          <w:szCs w:val="24"/>
          <w:lang w:val="fr-FR" w:eastAsia="fr-BE"/>
        </w:rPr>
        <w:t xml:space="preserve">itants qu’il désigne à cet effet. Si l’acompte demandé n’est pas entièrement payé et/ou aux dispositions spécifiques reprises dans l’offre, le prestataire est en droit de ne pas débuter les travaux. En outre, le prestataire est en droit de suspendre les travaux si le client ne respecte pas intégralement ses obligations en matière de payement. La pose exclut tous les travaux annexes, notamment d’électricité, carrelage, peinture, qui devront faire l’objet de devis séparés, préparés par les entrepreneurs spécialisés concernés, seuls responsables de l’exécution de leurs travaux et des dégâts éventuels qu’ils pourraient </w:t>
      </w:r>
      <w:r w:rsidRPr="00643A95">
        <w:rPr>
          <w:rFonts w:ascii="Times New Roman" w:eastAsia="Times New Roman" w:hAnsi="Times New Roman" w:cs="Times New Roman"/>
          <w:color w:val="000000" w:themeColor="text1"/>
          <w:sz w:val="24"/>
          <w:szCs w:val="24"/>
          <w:lang w:val="fr-FR" w:eastAsia="fr-BE"/>
        </w:rPr>
        <w:t>occasionner. Si les espaces mis à disposition du prestataire durant l’installation ne correspondaient pas à la description sur le bon de commande ou les plans,</w:t>
      </w:r>
      <w:r w:rsidR="00727734" w:rsidRPr="00643A95">
        <w:rPr>
          <w:rFonts w:ascii="Times New Roman" w:eastAsia="Times New Roman" w:hAnsi="Times New Roman" w:cs="Times New Roman"/>
          <w:color w:val="000000" w:themeColor="text1"/>
          <w:sz w:val="24"/>
          <w:szCs w:val="24"/>
          <w:lang w:val="fr-FR" w:eastAsia="fr-BE"/>
        </w:rPr>
        <w:t xml:space="preserve"> </w:t>
      </w:r>
      <w:r w:rsidRPr="00643A95">
        <w:rPr>
          <w:rFonts w:ascii="Times New Roman" w:eastAsia="Times New Roman" w:hAnsi="Times New Roman" w:cs="Times New Roman"/>
          <w:color w:val="000000" w:themeColor="text1"/>
          <w:sz w:val="24"/>
          <w:szCs w:val="24"/>
          <w:lang w:val="fr-FR" w:eastAsia="fr-BE"/>
        </w:rPr>
        <w:t xml:space="preserve">le prestataire </w:t>
      </w:r>
      <w:proofErr w:type="gramStart"/>
      <w:r w:rsidRPr="00643A95">
        <w:rPr>
          <w:rFonts w:ascii="Times New Roman" w:eastAsia="Times New Roman" w:hAnsi="Times New Roman" w:cs="Times New Roman"/>
          <w:color w:val="000000" w:themeColor="text1"/>
          <w:sz w:val="24"/>
          <w:szCs w:val="24"/>
          <w:lang w:val="fr-FR" w:eastAsia="fr-BE"/>
        </w:rPr>
        <w:t>pourra</w:t>
      </w:r>
      <w:proofErr w:type="gramEnd"/>
      <w:r w:rsidRPr="00643A95">
        <w:rPr>
          <w:rFonts w:ascii="Times New Roman" w:eastAsia="Times New Roman" w:hAnsi="Times New Roman" w:cs="Times New Roman"/>
          <w:color w:val="000000" w:themeColor="text1"/>
          <w:sz w:val="24"/>
          <w:szCs w:val="24"/>
          <w:lang w:val="fr-FR" w:eastAsia="fr-BE"/>
        </w:rPr>
        <w:t>, de sa propre initiative, soit modifier le concept de répartition afin d’adapter celui-ci, soit ajuster le prix d’installation prévus dans le bon de commande, sans que le client puisse s’y opposer ou annuler sa commande</w:t>
      </w:r>
      <w:r w:rsidR="00727734" w:rsidRPr="00643A95">
        <w:rPr>
          <w:rFonts w:ascii="Times New Roman" w:eastAsia="Times New Roman" w:hAnsi="Times New Roman" w:cs="Times New Roman"/>
          <w:color w:val="000000" w:themeColor="text1"/>
          <w:sz w:val="24"/>
          <w:szCs w:val="24"/>
          <w:lang w:val="fr-FR" w:eastAsia="fr-BE"/>
        </w:rPr>
        <w:t xml:space="preserve">. Lors du montage des meubles, le prestataire pourra de sa propre initiative changer certain agencement et adapter certain plan si cela est nécessaire sans ajustement de prix et </w:t>
      </w:r>
      <w:r w:rsidR="005467C1" w:rsidRPr="00643A95">
        <w:rPr>
          <w:rFonts w:ascii="Times New Roman" w:eastAsia="Times New Roman" w:hAnsi="Times New Roman" w:cs="Times New Roman"/>
          <w:color w:val="000000" w:themeColor="text1"/>
          <w:sz w:val="24"/>
          <w:szCs w:val="24"/>
          <w:lang w:val="fr-FR" w:eastAsia="fr-BE"/>
        </w:rPr>
        <w:t>sans opposition ou annulation possible de la part du client</w:t>
      </w:r>
      <w:r w:rsidR="00727734" w:rsidRPr="00643A95">
        <w:rPr>
          <w:rFonts w:ascii="Times New Roman" w:eastAsia="Times New Roman" w:hAnsi="Times New Roman" w:cs="Times New Roman"/>
          <w:color w:val="000000" w:themeColor="text1"/>
          <w:sz w:val="24"/>
          <w:szCs w:val="24"/>
          <w:lang w:val="fr-FR" w:eastAsia="fr-BE"/>
        </w:rPr>
        <w:t>.</w:t>
      </w:r>
    </w:p>
    <w:p w14:paraId="68EB8252" w14:textId="7085EDD7" w:rsidR="007256BD" w:rsidRPr="00C133D0" w:rsidRDefault="00613AA3" w:rsidP="007256BD">
      <w:pPr>
        <w:rPr>
          <w:rFonts w:ascii="Edwardian Script ITC" w:hAnsi="Edwardian Script ITC"/>
          <w:sz w:val="36"/>
          <w:szCs w:val="36"/>
          <w:u w:val="single"/>
          <w:lang w:val="fr-FR"/>
        </w:rPr>
      </w:pPr>
      <w:r>
        <w:rPr>
          <w:rFonts w:ascii="Edwardian Script ITC" w:hAnsi="Edwardian Script ITC"/>
          <w:sz w:val="36"/>
          <w:szCs w:val="36"/>
          <w:u w:val="single"/>
          <w:lang w:val="fr-FR"/>
        </w:rPr>
        <w:t>Article 1</w:t>
      </w:r>
      <w:r w:rsidR="003A296B">
        <w:rPr>
          <w:rFonts w:ascii="Edwardian Script ITC" w:hAnsi="Edwardian Script ITC"/>
          <w:sz w:val="36"/>
          <w:szCs w:val="36"/>
          <w:u w:val="single"/>
          <w:lang w:val="fr-FR"/>
        </w:rPr>
        <w:t>2</w:t>
      </w:r>
      <w:r w:rsidR="00512320">
        <w:rPr>
          <w:rFonts w:ascii="Edwardian Script ITC" w:hAnsi="Edwardian Script ITC"/>
          <w:sz w:val="36"/>
          <w:szCs w:val="36"/>
          <w:u w:val="single"/>
          <w:lang w:val="fr-FR"/>
        </w:rPr>
        <w:t xml:space="preserve"> </w:t>
      </w:r>
      <w:r w:rsidR="007256BD" w:rsidRPr="00C133D0">
        <w:rPr>
          <w:rFonts w:ascii="Edwardian Script ITC" w:hAnsi="Edwardian Script ITC"/>
          <w:sz w:val="36"/>
          <w:szCs w:val="36"/>
          <w:u w:val="single"/>
          <w:lang w:val="fr-FR"/>
        </w:rPr>
        <w:t>: Prix et modalités de paiement</w:t>
      </w:r>
    </w:p>
    <w:p w14:paraId="2DF3784E" w14:textId="186A878A" w:rsidR="007256BD" w:rsidRPr="007256BD" w:rsidRDefault="00D27D2B" w:rsidP="007256BD">
      <w:pPr>
        <w:rPr>
          <w:lang w:val="fr-FR"/>
        </w:rPr>
      </w:pPr>
      <w:r>
        <w:rPr>
          <w:lang w:val="fr-FR"/>
        </w:rPr>
        <w:t>1</w:t>
      </w:r>
      <w:r w:rsidR="00512320">
        <w:rPr>
          <w:lang w:val="fr-FR"/>
        </w:rPr>
        <w:t>2</w:t>
      </w:r>
      <w:r w:rsidR="007256BD" w:rsidRPr="007256BD">
        <w:rPr>
          <w:lang w:val="fr-FR"/>
        </w:rPr>
        <w:t>.1 Prix</w:t>
      </w:r>
      <w:r w:rsidR="007256BD" w:rsidRPr="007256BD">
        <w:rPr>
          <w:lang w:val="fr-FR"/>
        </w:rPr>
        <w:br/>
        <w:t>Les prix du Produit accessibles sur le site web sont des prix toutes taxes et frais compris, hors frais de transport (à l’exception des ventes impliquant une livraison dans d’autres pays que la Belgique et le Luxembourg, dans quel cas des frais et/ou taxes complémentaires pourraient être comptabilisés, tel que précisé dans l’art. 9 des présentes conditions générales).</w:t>
      </w:r>
    </w:p>
    <w:p w14:paraId="705B0D1E" w14:textId="77777777" w:rsidR="007256BD" w:rsidRPr="007256BD" w:rsidRDefault="007256BD" w:rsidP="007256BD">
      <w:pPr>
        <w:rPr>
          <w:lang w:val="fr-FR"/>
        </w:rPr>
      </w:pPr>
      <w:r w:rsidRPr="007256BD">
        <w:rPr>
          <w:lang w:val="fr-FR"/>
        </w:rPr>
        <w:t xml:space="preserve">Le prix global du Produit (ci-après dénommé « le Prix ») que Le Client envisage de commander est indiqué sur </w:t>
      </w:r>
      <w:r w:rsidR="00C133D0">
        <w:rPr>
          <w:lang w:val="fr-FR"/>
        </w:rPr>
        <w:t xml:space="preserve">la facture envoyé par </w:t>
      </w:r>
      <w:proofErr w:type="spellStart"/>
      <w:r w:rsidR="00C133D0">
        <w:rPr>
          <w:lang w:val="fr-FR"/>
        </w:rPr>
        <w:t>Wood&amp;Design</w:t>
      </w:r>
      <w:proofErr w:type="spellEnd"/>
      <w:r w:rsidRPr="007256BD">
        <w:rPr>
          <w:lang w:val="fr-FR"/>
        </w:rPr>
        <w:t xml:space="preserve"> l’informant de la disponibilité du produit et du délai de fabrication.</w:t>
      </w:r>
    </w:p>
    <w:p w14:paraId="70132E5C" w14:textId="77777777" w:rsidR="007256BD" w:rsidRPr="007256BD" w:rsidRDefault="007256BD" w:rsidP="007256BD">
      <w:pPr>
        <w:rPr>
          <w:lang w:val="fr-FR"/>
        </w:rPr>
      </w:pPr>
      <w:r w:rsidRPr="007256BD">
        <w:rPr>
          <w:lang w:val="fr-FR"/>
        </w:rPr>
        <w:t>Les Prix sont libellés et payables en euros.</w:t>
      </w:r>
    </w:p>
    <w:p w14:paraId="2AE66002" w14:textId="77777777" w:rsidR="007256BD" w:rsidRDefault="007256BD" w:rsidP="007256BD">
      <w:pPr>
        <w:rPr>
          <w:lang w:val="fr-FR"/>
        </w:rPr>
      </w:pPr>
      <w:r w:rsidRPr="007256BD">
        <w:rPr>
          <w:lang w:val="fr-FR"/>
        </w:rPr>
        <w:lastRenderedPageBreak/>
        <w:t>Toute mention des Prix en d’autres devises que l’euro est donnée exclusivement à titre indicatif.</w:t>
      </w:r>
    </w:p>
    <w:p w14:paraId="62FDE572" w14:textId="77777777" w:rsidR="00582250" w:rsidRDefault="00582250" w:rsidP="007256BD">
      <w:pPr>
        <w:rPr>
          <w:lang w:val="fr-FR"/>
        </w:rPr>
      </w:pPr>
      <w:r w:rsidRPr="00582250">
        <w:rPr>
          <w:lang w:val="fr-FR"/>
        </w:rPr>
        <w:t>Les prix pouvant figurer sur les photos, catalogues, dépliants ou tout autre document publicitaire n’ont qu’une valeur indicative. Seuls les prix figurant sur les offres/plans acceptés et les factures définitives engagent le prestataire.</w:t>
      </w:r>
    </w:p>
    <w:p w14:paraId="41583383" w14:textId="743E96BF" w:rsidR="007256BD" w:rsidRPr="007256BD" w:rsidRDefault="00D27D2B" w:rsidP="007256BD">
      <w:pPr>
        <w:rPr>
          <w:lang w:val="fr-FR"/>
        </w:rPr>
      </w:pPr>
      <w:r>
        <w:rPr>
          <w:lang w:val="fr-FR"/>
        </w:rPr>
        <w:t>1</w:t>
      </w:r>
      <w:r w:rsidR="00512320">
        <w:rPr>
          <w:lang w:val="fr-FR"/>
        </w:rPr>
        <w:t>2</w:t>
      </w:r>
      <w:r w:rsidR="007256BD" w:rsidRPr="007256BD">
        <w:rPr>
          <w:lang w:val="fr-FR"/>
        </w:rPr>
        <w:t>.2 Modalités et paiement</w:t>
      </w:r>
      <w:r w:rsidR="007256BD" w:rsidRPr="007256BD">
        <w:rPr>
          <w:lang w:val="fr-FR"/>
        </w:rPr>
        <w:br/>
        <w:t xml:space="preserve">Le payement peut être réalisé de manière électronique via </w:t>
      </w:r>
      <w:proofErr w:type="spellStart"/>
      <w:r w:rsidR="007256BD" w:rsidRPr="007256BD">
        <w:rPr>
          <w:lang w:val="fr-FR"/>
        </w:rPr>
        <w:t>Bancontact</w:t>
      </w:r>
      <w:proofErr w:type="spellEnd"/>
      <w:r w:rsidR="007256BD" w:rsidRPr="007256BD">
        <w:rPr>
          <w:lang w:val="fr-FR"/>
        </w:rPr>
        <w:t xml:space="preserve">/ </w:t>
      </w:r>
      <w:proofErr w:type="spellStart"/>
      <w:r w:rsidR="007256BD" w:rsidRPr="007256BD">
        <w:rPr>
          <w:lang w:val="fr-FR"/>
        </w:rPr>
        <w:t>Mister</w:t>
      </w:r>
      <w:proofErr w:type="spellEnd"/>
      <w:r w:rsidR="007256BD" w:rsidRPr="007256BD">
        <w:rPr>
          <w:lang w:val="fr-FR"/>
        </w:rPr>
        <w:t xml:space="preserve"> Cash ainsi que Visa/ Master </w:t>
      </w:r>
      <w:proofErr w:type="spellStart"/>
      <w:r w:rsidR="007256BD" w:rsidRPr="007256BD">
        <w:rPr>
          <w:lang w:val="fr-FR"/>
        </w:rPr>
        <w:t>card</w:t>
      </w:r>
      <w:proofErr w:type="spellEnd"/>
      <w:r w:rsidR="007256BD" w:rsidRPr="007256BD">
        <w:rPr>
          <w:lang w:val="fr-FR"/>
        </w:rPr>
        <w:t>.</w:t>
      </w:r>
    </w:p>
    <w:p w14:paraId="6FBCEE0C" w14:textId="77777777" w:rsidR="007256BD" w:rsidRPr="007256BD" w:rsidRDefault="005C0835" w:rsidP="007256BD">
      <w:pPr>
        <w:rPr>
          <w:lang w:val="fr-FR"/>
        </w:rPr>
      </w:pPr>
      <w:proofErr w:type="spellStart"/>
      <w:r>
        <w:rPr>
          <w:lang w:val="fr-FR"/>
        </w:rPr>
        <w:t>Wood&amp;Design</w:t>
      </w:r>
      <w:proofErr w:type="spellEnd"/>
      <w:r w:rsidR="007256BD" w:rsidRPr="007256BD">
        <w:rPr>
          <w:lang w:val="fr-FR"/>
        </w:rPr>
        <w:t xml:space="preserve"> se réserve le droit de n’entamer la fabrication du produit commandé qu’après réception d’un acompte exigé </w:t>
      </w:r>
      <w:r>
        <w:rPr>
          <w:lang w:val="fr-FR"/>
        </w:rPr>
        <w:t xml:space="preserve">sur la facture de </w:t>
      </w:r>
      <w:proofErr w:type="spellStart"/>
      <w:r>
        <w:rPr>
          <w:lang w:val="fr-FR"/>
        </w:rPr>
        <w:t>Wood&amp;Design</w:t>
      </w:r>
      <w:proofErr w:type="spellEnd"/>
      <w:r w:rsidR="007256BD" w:rsidRPr="007256BD">
        <w:rPr>
          <w:lang w:val="fr-FR"/>
        </w:rPr>
        <w:t xml:space="preserve"> l’informant de la disponibilité du produit et du délai de fabrication</w:t>
      </w:r>
    </w:p>
    <w:p w14:paraId="3E052ACF" w14:textId="77777777" w:rsidR="007256BD" w:rsidRPr="007256BD" w:rsidRDefault="007256BD" w:rsidP="007256BD">
      <w:pPr>
        <w:rPr>
          <w:lang w:val="fr-FR"/>
        </w:rPr>
      </w:pPr>
      <w:r w:rsidRPr="007256BD">
        <w:rPr>
          <w:lang w:val="fr-FR"/>
        </w:rPr>
        <w:t xml:space="preserve">En toute hypothèse, toutes factures </w:t>
      </w:r>
      <w:proofErr w:type="spellStart"/>
      <w:r w:rsidRPr="007256BD">
        <w:rPr>
          <w:lang w:val="fr-FR"/>
        </w:rPr>
        <w:t>de</w:t>
      </w:r>
      <w:r w:rsidR="005C0835">
        <w:rPr>
          <w:lang w:val="fr-FR"/>
        </w:rPr>
        <w:t>Wood&amp;Design</w:t>
      </w:r>
      <w:proofErr w:type="spellEnd"/>
      <w:r w:rsidR="005C0835">
        <w:rPr>
          <w:lang w:val="fr-FR"/>
        </w:rPr>
        <w:t xml:space="preserve"> </w:t>
      </w:r>
      <w:r w:rsidRPr="007256BD">
        <w:rPr>
          <w:lang w:val="fr-FR"/>
        </w:rPr>
        <w:t xml:space="preserve">sont payables dans un délai de </w:t>
      </w:r>
      <w:r w:rsidR="005C0835">
        <w:rPr>
          <w:lang w:val="fr-FR"/>
        </w:rPr>
        <w:t>15</w:t>
      </w:r>
      <w:r w:rsidRPr="007256BD">
        <w:rPr>
          <w:lang w:val="fr-FR"/>
        </w:rPr>
        <w:t xml:space="preserve"> jours.</w:t>
      </w:r>
    </w:p>
    <w:p w14:paraId="67482921" w14:textId="77777777" w:rsidR="002B4910" w:rsidRPr="007256BD" w:rsidRDefault="002B4910" w:rsidP="002B4910">
      <w:pPr>
        <w:rPr>
          <w:lang w:val="fr-FR"/>
        </w:rPr>
      </w:pPr>
      <w:r w:rsidRPr="002B4910">
        <w:rPr>
          <w:lang w:val="fr-FR"/>
        </w:rPr>
        <w:t xml:space="preserve">Le paiement s’effectuera par acompte de 40% au moment de la signature de l’offre et des plans. Le solde du prix doit être payé au plus tard à la pose entre les mains du prestataire ou de son préposé. Toute facture est payable au comptant et sans remise. Si le solde payable excède le montant de 3.000 EUR, le payement sera fait par virement ou par carte bancaire. Les facilités de paiement qui pourraient exceptionnellement être accordées par le prestataire, ne l’engageront pas sur des contrats futurs. Toute commande faisant l’objet d’un plan de financement auprès d’un organisme de crédit ne pourra être enregistrée qu’après l’acceptation du dossier par celui-ci. A défaut de paiement dans les délais stipulés ci-dessus, le montant dû sera majoré de plein droit et sans mise en demeure </w:t>
      </w:r>
      <w:r>
        <w:rPr>
          <w:lang w:val="fr-FR"/>
        </w:rPr>
        <w:t>d’une indemnité forfaitaire de 1</w:t>
      </w:r>
      <w:r w:rsidRPr="002B4910">
        <w:rPr>
          <w:lang w:val="fr-FR"/>
        </w:rPr>
        <w:t>5% et d’intérêts moratoires au taux de 12% depuis l’échéance. Le défaut de payement partiel ou total à une éc</w:t>
      </w:r>
      <w:r>
        <w:rPr>
          <w:lang w:val="fr-FR"/>
        </w:rPr>
        <w:t>héance, rend immédiatement exi</w:t>
      </w:r>
      <w:r w:rsidRPr="002B4910">
        <w:rPr>
          <w:lang w:val="fr-FR"/>
        </w:rPr>
        <w:t>gible, à la discrétion du prestataire, l’intégralité des sommes lui restant dues par le client. Le paiement ne sera considéré comme réalisé qu’après encaissement effectif de l’intégralité du prix facturé. La remise de traites, chèques ou de tout titre créant obligation de payer vaut seulement comme payement à la date de leur réalisation définitive. En aucun cas les paiements ne pourront être suspendus, ni faire l’objet d’une quelconque compensation, sans l’accord écrit et préalable du prestataire.</w:t>
      </w:r>
    </w:p>
    <w:p w14:paraId="565EC056" w14:textId="77777777" w:rsidR="002B4910" w:rsidRDefault="002B4910" w:rsidP="007256BD">
      <w:pPr>
        <w:rPr>
          <w:lang w:val="fr-FR"/>
        </w:rPr>
      </w:pPr>
    </w:p>
    <w:p w14:paraId="0C058BEC" w14:textId="77777777" w:rsidR="007256BD" w:rsidRPr="007256BD" w:rsidRDefault="007256BD" w:rsidP="007256BD">
      <w:pPr>
        <w:rPr>
          <w:lang w:val="fr-FR"/>
        </w:rPr>
      </w:pPr>
      <w:r w:rsidRPr="007256BD">
        <w:rPr>
          <w:lang w:val="fr-FR"/>
        </w:rPr>
        <w:t xml:space="preserve">En dérogation à l’art. 1583 du code civil, les parties conviennent de retarder le transfert de la propriété jusqu’au jour du paiement intégral par le Client. Entretemps, les biens livrés demeurent propriété exclusive de </w:t>
      </w:r>
      <w:proofErr w:type="spellStart"/>
      <w:r w:rsidR="005C0835">
        <w:rPr>
          <w:lang w:val="fr-FR"/>
        </w:rPr>
        <w:t>Wood&amp;Design</w:t>
      </w:r>
      <w:proofErr w:type="spellEnd"/>
      <w:r w:rsidRPr="007256BD">
        <w:rPr>
          <w:lang w:val="fr-FR"/>
        </w:rPr>
        <w:t>.</w:t>
      </w:r>
    </w:p>
    <w:p w14:paraId="4BD586B2" w14:textId="008ACB5E" w:rsidR="007256BD" w:rsidRPr="005C0835" w:rsidRDefault="00613AA3"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t>Article 1</w:t>
      </w:r>
      <w:r w:rsidR="003A296B">
        <w:rPr>
          <w:rFonts w:ascii="Edwardian Script ITC" w:hAnsi="Edwardian Script ITC"/>
          <w:sz w:val="32"/>
          <w:szCs w:val="32"/>
          <w:u w:val="single"/>
          <w:lang w:val="fr-FR"/>
        </w:rPr>
        <w:t>3</w:t>
      </w:r>
      <w:r>
        <w:rPr>
          <w:rFonts w:ascii="Edwardian Script ITC" w:hAnsi="Edwardian Script ITC"/>
          <w:sz w:val="32"/>
          <w:szCs w:val="32"/>
          <w:u w:val="single"/>
          <w:lang w:val="fr-FR"/>
        </w:rPr>
        <w:t xml:space="preserve"> </w:t>
      </w:r>
      <w:r w:rsidR="007256BD" w:rsidRPr="005C0835">
        <w:rPr>
          <w:rFonts w:ascii="Edwardian Script ITC" w:hAnsi="Edwardian Script ITC"/>
          <w:sz w:val="32"/>
          <w:szCs w:val="32"/>
          <w:u w:val="single"/>
          <w:lang w:val="fr-FR"/>
        </w:rPr>
        <w:t>: Transport et livraison</w:t>
      </w:r>
    </w:p>
    <w:p w14:paraId="599D29B6" w14:textId="0A92DD79" w:rsidR="007256BD" w:rsidRPr="007256BD" w:rsidRDefault="00D27D2B" w:rsidP="007256BD">
      <w:pPr>
        <w:rPr>
          <w:lang w:val="fr-FR"/>
        </w:rPr>
      </w:pPr>
      <w:r>
        <w:rPr>
          <w:lang w:val="fr-FR"/>
        </w:rPr>
        <w:t>1</w:t>
      </w:r>
      <w:r w:rsidR="00512320">
        <w:rPr>
          <w:lang w:val="fr-FR"/>
        </w:rPr>
        <w:t>3</w:t>
      </w:r>
      <w:r w:rsidR="007256BD" w:rsidRPr="007256BD">
        <w:rPr>
          <w:lang w:val="fr-FR"/>
        </w:rPr>
        <w:t>.1 Délais et livraison</w:t>
      </w:r>
      <w:r w:rsidR="007256BD" w:rsidRPr="007256BD">
        <w:rPr>
          <w:lang w:val="fr-FR"/>
        </w:rPr>
        <w:br/>
        <w:t xml:space="preserve">Le Produit est livré à l’adresse d’enlèvement choisie par Le Client lors de sa commande, par l’intermédiaire du transporteur désigné par </w:t>
      </w:r>
      <w:proofErr w:type="spellStart"/>
      <w:r w:rsidR="005C0835">
        <w:rPr>
          <w:lang w:val="fr-FR"/>
        </w:rPr>
        <w:t>Wood&amp;Design</w:t>
      </w:r>
      <w:proofErr w:type="spellEnd"/>
      <w:r w:rsidR="005C0835">
        <w:rPr>
          <w:lang w:val="fr-FR"/>
        </w:rPr>
        <w:t xml:space="preserve"> </w:t>
      </w:r>
      <w:r w:rsidR="007256BD" w:rsidRPr="007256BD">
        <w:rPr>
          <w:lang w:val="fr-FR"/>
        </w:rPr>
        <w:t>et aux conditions propres de ce dernier.</w:t>
      </w:r>
    </w:p>
    <w:p w14:paraId="7D561D28" w14:textId="77777777" w:rsidR="007256BD" w:rsidRPr="007256BD" w:rsidRDefault="007256BD" w:rsidP="007256BD">
      <w:pPr>
        <w:rPr>
          <w:lang w:val="fr-FR"/>
        </w:rPr>
      </w:pPr>
      <w:r w:rsidRPr="007256BD">
        <w:rPr>
          <w:lang w:val="fr-FR"/>
        </w:rPr>
        <w:t>Les délais de livraison indiqués sur le site web le sont à titre indicatif et ne constituent en aucun cas un engagement de livraison ferme dans ledit délai.</w:t>
      </w:r>
    </w:p>
    <w:p w14:paraId="6BA972E7" w14:textId="77777777" w:rsidR="007256BD" w:rsidRPr="007256BD" w:rsidRDefault="005C0835" w:rsidP="007256BD">
      <w:pPr>
        <w:rPr>
          <w:lang w:val="fr-FR"/>
        </w:rPr>
      </w:pPr>
      <w:proofErr w:type="spellStart"/>
      <w:r>
        <w:rPr>
          <w:lang w:val="fr-FR"/>
        </w:rPr>
        <w:lastRenderedPageBreak/>
        <w:t>Wood&amp;Design</w:t>
      </w:r>
      <w:proofErr w:type="spellEnd"/>
      <w:r w:rsidR="007256BD" w:rsidRPr="007256BD">
        <w:rPr>
          <w:lang w:val="fr-FR"/>
        </w:rPr>
        <w:t xml:space="preserve"> ne peut être tenue responsable des retards de livraison en cas de mauvaise saisie de l’adresse de livraison, de grève du transporteur ou pour tout autre cas de force majeure.</w:t>
      </w:r>
    </w:p>
    <w:p w14:paraId="5EA9ECFF" w14:textId="241A1483" w:rsidR="007256BD" w:rsidRPr="007256BD" w:rsidRDefault="00D27D2B" w:rsidP="007256BD">
      <w:pPr>
        <w:rPr>
          <w:lang w:val="fr-FR"/>
        </w:rPr>
      </w:pPr>
      <w:r>
        <w:rPr>
          <w:lang w:val="fr-FR"/>
        </w:rPr>
        <w:t>1</w:t>
      </w:r>
      <w:r w:rsidR="00512320">
        <w:rPr>
          <w:lang w:val="fr-FR"/>
        </w:rPr>
        <w:t>3</w:t>
      </w:r>
      <w:r w:rsidR="007256BD" w:rsidRPr="007256BD">
        <w:rPr>
          <w:lang w:val="fr-FR"/>
        </w:rPr>
        <w:t>.2 Frais de transport</w:t>
      </w:r>
      <w:r w:rsidR="007256BD" w:rsidRPr="007256BD">
        <w:rPr>
          <w:lang w:val="fr-FR"/>
        </w:rPr>
        <w:br/>
        <w:t>Les frais de transport sont à charge de l’acheteur.</w:t>
      </w:r>
    </w:p>
    <w:p w14:paraId="37F5CDD3" w14:textId="77777777" w:rsidR="007256BD" w:rsidRPr="007256BD" w:rsidRDefault="007256BD" w:rsidP="007256BD">
      <w:pPr>
        <w:rPr>
          <w:lang w:val="fr-FR"/>
        </w:rPr>
      </w:pPr>
      <w:r w:rsidRPr="007256BD">
        <w:rPr>
          <w:lang w:val="fr-FR"/>
        </w:rPr>
        <w:t>Le montant précis des frais de livraison est indiqué sur l</w:t>
      </w:r>
      <w:r w:rsidR="005C0835">
        <w:rPr>
          <w:lang w:val="fr-FR"/>
        </w:rPr>
        <w:t xml:space="preserve">a facture de </w:t>
      </w:r>
      <w:proofErr w:type="spellStart"/>
      <w:r w:rsidR="005C0835">
        <w:rPr>
          <w:lang w:val="fr-FR"/>
        </w:rPr>
        <w:t>Wood&amp;Design</w:t>
      </w:r>
      <w:proofErr w:type="spellEnd"/>
      <w:r w:rsidR="005C0835">
        <w:rPr>
          <w:lang w:val="fr-FR"/>
        </w:rPr>
        <w:t xml:space="preserve"> </w:t>
      </w:r>
      <w:r w:rsidRPr="007256BD">
        <w:rPr>
          <w:lang w:val="fr-FR"/>
        </w:rPr>
        <w:t>l’informant de la disponibilité du produit et du délai de fabrication.</w:t>
      </w:r>
      <w:r w:rsidRPr="007256BD">
        <w:rPr>
          <w:lang w:val="fr-FR"/>
        </w:rPr>
        <w:br/>
        <w:t xml:space="preserve">Pour toute commande particulière/livraison dans un autre pays que la Belgique ou le Luxembourg, le client est invité à contacter préalablement </w:t>
      </w:r>
      <w:proofErr w:type="spellStart"/>
      <w:r w:rsidR="005C0835">
        <w:rPr>
          <w:lang w:val="fr-FR"/>
        </w:rPr>
        <w:t>Wood&amp;Design</w:t>
      </w:r>
      <w:proofErr w:type="spellEnd"/>
      <w:r w:rsidRPr="007256BD">
        <w:rPr>
          <w:lang w:val="fr-FR"/>
        </w:rPr>
        <w:t> pour connaître les frais de livraison. Ces frais varient en fonction du lieu de livraison.</w:t>
      </w:r>
    </w:p>
    <w:p w14:paraId="6BE5F3A9" w14:textId="47B85233" w:rsidR="007256BD" w:rsidRPr="007256BD" w:rsidRDefault="00D27D2B" w:rsidP="007256BD">
      <w:pPr>
        <w:rPr>
          <w:lang w:val="fr-FR"/>
        </w:rPr>
      </w:pPr>
      <w:r>
        <w:rPr>
          <w:lang w:val="fr-FR"/>
        </w:rPr>
        <w:t>1</w:t>
      </w:r>
      <w:r w:rsidR="00512320">
        <w:rPr>
          <w:lang w:val="fr-FR"/>
        </w:rPr>
        <w:t>3</w:t>
      </w:r>
      <w:r w:rsidR="007256BD" w:rsidRPr="007256BD">
        <w:rPr>
          <w:lang w:val="fr-FR"/>
        </w:rPr>
        <w:t>.3 Droits de douane et autres taxes locales</w:t>
      </w:r>
      <w:r w:rsidR="007256BD" w:rsidRPr="007256BD">
        <w:rPr>
          <w:lang w:val="fr-FR"/>
        </w:rPr>
        <w:br/>
        <w:t>En cas de livraison dans un autre pays que la Belgique ou le Luxembourg, les droits de douane et autres taxes locales dans le pays du destinataire sont intégralement à la charge du Client.</w:t>
      </w:r>
    </w:p>
    <w:p w14:paraId="6FC19CB1" w14:textId="111B11F3" w:rsidR="007256BD" w:rsidRPr="007256BD" w:rsidRDefault="00D27D2B" w:rsidP="007256BD">
      <w:pPr>
        <w:rPr>
          <w:lang w:val="fr-FR"/>
        </w:rPr>
      </w:pPr>
      <w:r>
        <w:rPr>
          <w:lang w:val="fr-FR"/>
        </w:rPr>
        <w:t>1</w:t>
      </w:r>
      <w:r w:rsidR="00512320">
        <w:rPr>
          <w:lang w:val="fr-FR"/>
        </w:rPr>
        <w:t>3</w:t>
      </w:r>
      <w:r w:rsidR="007256BD" w:rsidRPr="007256BD">
        <w:rPr>
          <w:lang w:val="fr-FR"/>
        </w:rPr>
        <w:t>.4 Charge des risques</w:t>
      </w:r>
    </w:p>
    <w:p w14:paraId="71A52DB4" w14:textId="77777777" w:rsidR="007256BD" w:rsidRPr="007256BD" w:rsidRDefault="007256BD" w:rsidP="007256BD">
      <w:pPr>
        <w:rPr>
          <w:lang w:val="fr-FR"/>
        </w:rPr>
      </w:pPr>
      <w:r w:rsidRPr="007256BD">
        <w:rPr>
          <w:lang w:val="fr-FR"/>
        </w:rPr>
        <w:t xml:space="preserve">La charge des risques liés à la perte ou à l’endommagement du Produit est assumée par </w:t>
      </w:r>
      <w:proofErr w:type="spellStart"/>
      <w:r w:rsidR="005C0835">
        <w:rPr>
          <w:lang w:val="fr-FR"/>
        </w:rPr>
        <w:t>Wood&amp;Design</w:t>
      </w:r>
      <w:proofErr w:type="spellEnd"/>
      <w:r w:rsidRPr="007256BD">
        <w:rPr>
          <w:lang w:val="fr-FR"/>
        </w:rPr>
        <w:t> pendant toute la durée du transport du Produit et jusqu’à la livraison du Produit.</w:t>
      </w:r>
    </w:p>
    <w:p w14:paraId="68D758E2" w14:textId="77777777" w:rsidR="007256BD" w:rsidRPr="007256BD" w:rsidRDefault="007256BD" w:rsidP="007256BD">
      <w:pPr>
        <w:rPr>
          <w:lang w:val="fr-FR"/>
        </w:rPr>
      </w:pPr>
      <w:r w:rsidRPr="007256BD">
        <w:rPr>
          <w:lang w:val="fr-FR"/>
        </w:rPr>
        <w:t xml:space="preserve">En cas d’avaries, de dommages ou de tout autre problème, le Client doit formuler ses réserves </w:t>
      </w:r>
      <w:proofErr w:type="spellStart"/>
      <w:r w:rsidR="005C0835">
        <w:rPr>
          <w:lang w:val="fr-FR"/>
        </w:rPr>
        <w:t>Wood&amp;Design</w:t>
      </w:r>
      <w:proofErr w:type="spellEnd"/>
      <w:r w:rsidRPr="007256BD">
        <w:rPr>
          <w:lang w:val="fr-FR"/>
        </w:rPr>
        <w:t> par lettre recommandée ou par courrier électronique au plus tard dans les 48 heures suivant la livraison.</w:t>
      </w:r>
    </w:p>
    <w:p w14:paraId="2879D81B" w14:textId="77777777" w:rsidR="007256BD" w:rsidRPr="007256BD" w:rsidRDefault="007256BD" w:rsidP="007256BD">
      <w:pPr>
        <w:rPr>
          <w:lang w:val="fr-FR"/>
        </w:rPr>
      </w:pPr>
      <w:r w:rsidRPr="007256BD">
        <w:rPr>
          <w:lang w:val="fr-FR"/>
        </w:rPr>
        <w:t>S’agissant spécifiquement des dommages liés à la livraison (produit endommagé pendant le transport), le Client est tenu d’acter tout dommage sur l’accusé de réception présenté par le transporteur/livreur. A défaut, la livraison sera réputée être intervenue sans dommages.</w:t>
      </w:r>
    </w:p>
    <w:p w14:paraId="65643CE7" w14:textId="77777777" w:rsidR="007256BD" w:rsidRDefault="005C0835" w:rsidP="007256BD">
      <w:pPr>
        <w:rPr>
          <w:lang w:val="fr-FR"/>
        </w:rPr>
      </w:pPr>
      <w:proofErr w:type="spellStart"/>
      <w:r>
        <w:rPr>
          <w:lang w:val="fr-FR"/>
        </w:rPr>
        <w:t>Wood&amp;Design</w:t>
      </w:r>
      <w:proofErr w:type="spellEnd"/>
      <w:r w:rsidR="007256BD" w:rsidRPr="007256BD">
        <w:rPr>
          <w:lang w:val="fr-FR"/>
        </w:rPr>
        <w:t> ne peut pas être tenue responsable en cas d’absence du destinataire à la livraison du Produit.</w:t>
      </w:r>
    </w:p>
    <w:p w14:paraId="5181537E" w14:textId="77777777" w:rsidR="005C0835" w:rsidRPr="007256BD" w:rsidRDefault="005C0835" w:rsidP="007256BD">
      <w:pPr>
        <w:rPr>
          <w:lang w:val="fr-FR"/>
        </w:rPr>
      </w:pPr>
    </w:p>
    <w:p w14:paraId="696CDFFD" w14:textId="4931E0EB" w:rsidR="007256BD" w:rsidRPr="005C0835" w:rsidRDefault="000469FD"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t>Article 1</w:t>
      </w:r>
      <w:r w:rsidR="003A296B">
        <w:rPr>
          <w:rFonts w:ascii="Edwardian Script ITC" w:hAnsi="Edwardian Script ITC"/>
          <w:sz w:val="32"/>
          <w:szCs w:val="32"/>
          <w:u w:val="single"/>
          <w:lang w:val="fr-FR"/>
        </w:rPr>
        <w:t>4</w:t>
      </w:r>
      <w:r w:rsidR="007256BD" w:rsidRPr="005C0835">
        <w:rPr>
          <w:rFonts w:ascii="Edwardian Script ITC" w:hAnsi="Edwardian Script ITC"/>
          <w:sz w:val="32"/>
          <w:szCs w:val="32"/>
          <w:u w:val="single"/>
          <w:lang w:val="fr-FR"/>
        </w:rPr>
        <w:t xml:space="preserve"> : Droits intellectuels</w:t>
      </w:r>
    </w:p>
    <w:p w14:paraId="10D9D73D" w14:textId="77777777" w:rsidR="007256BD" w:rsidRPr="007256BD" w:rsidRDefault="005C0835" w:rsidP="007256BD">
      <w:pPr>
        <w:rPr>
          <w:lang w:val="fr-FR"/>
        </w:rPr>
      </w:pPr>
      <w:proofErr w:type="spellStart"/>
      <w:r>
        <w:rPr>
          <w:lang w:val="fr-FR"/>
        </w:rPr>
        <w:t>Wood&amp;Design</w:t>
      </w:r>
      <w:proofErr w:type="spellEnd"/>
      <w:r w:rsidR="007256BD" w:rsidRPr="007256BD">
        <w:rPr>
          <w:lang w:val="fr-FR"/>
        </w:rPr>
        <w:t> dispose de tous les droits sur les éléments composant son site web et sur le packaging de ses Produits.</w:t>
      </w:r>
    </w:p>
    <w:p w14:paraId="1022E8F9" w14:textId="77777777" w:rsidR="007256BD" w:rsidRPr="007256BD" w:rsidRDefault="007256BD" w:rsidP="007256BD">
      <w:pPr>
        <w:rPr>
          <w:lang w:val="fr-FR"/>
        </w:rPr>
      </w:pPr>
      <w:r w:rsidRPr="007256BD">
        <w:rPr>
          <w:lang w:val="fr-FR"/>
        </w:rPr>
        <w:t xml:space="preserve">Les images, textes, noms et logos figurant sur le site internet et sur les Produits sont protégés par des droits de propriété intellectuelle dont l’exploitation est légalement mise en œuvre par </w:t>
      </w:r>
      <w:proofErr w:type="spellStart"/>
      <w:r w:rsidR="005C0835">
        <w:rPr>
          <w:lang w:val="fr-FR"/>
        </w:rPr>
        <w:t>Wood&amp;Design</w:t>
      </w:r>
      <w:proofErr w:type="spellEnd"/>
      <w:r w:rsidR="005C0835">
        <w:rPr>
          <w:lang w:val="fr-FR"/>
        </w:rPr>
        <w:t>.</w:t>
      </w:r>
    </w:p>
    <w:p w14:paraId="26505992" w14:textId="77777777" w:rsidR="007256BD" w:rsidRPr="007256BD" w:rsidRDefault="007256BD" w:rsidP="007256BD">
      <w:pPr>
        <w:rPr>
          <w:lang w:val="fr-FR"/>
        </w:rPr>
      </w:pPr>
      <w:r w:rsidRPr="007256BD">
        <w:rPr>
          <w:lang w:val="fr-FR"/>
        </w:rPr>
        <w:t>La consultation du site web ou la commande de Produits n’entraînent pas pour autant la cession des droits d’exploitation (droit de reproduction, droit de représentation, …) des éléments protégés.</w:t>
      </w:r>
      <w:r w:rsidRPr="007256BD">
        <w:rPr>
          <w:lang w:val="fr-FR"/>
        </w:rPr>
        <w:br/>
        <w:t>Le Client s’interdit de reproduire, d’adapter, transmettre à des tiers, commercialiser, représenter, traduire ou modifier les éléments protégés.</w:t>
      </w:r>
    </w:p>
    <w:p w14:paraId="738909F5" w14:textId="77777777" w:rsidR="007256BD" w:rsidRPr="007256BD" w:rsidRDefault="007256BD" w:rsidP="007256BD">
      <w:pPr>
        <w:rPr>
          <w:lang w:val="fr-FR"/>
        </w:rPr>
      </w:pPr>
      <w:r w:rsidRPr="007256BD">
        <w:rPr>
          <w:lang w:val="fr-FR"/>
        </w:rPr>
        <w:t>Tout manquement à ses obligations fondamentales est passible de poursuites.</w:t>
      </w:r>
    </w:p>
    <w:p w14:paraId="6B4FE6A0" w14:textId="601C7446" w:rsidR="007256BD" w:rsidRPr="005C0835" w:rsidRDefault="000469FD"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lastRenderedPageBreak/>
        <w:t>Article 1</w:t>
      </w:r>
      <w:r w:rsidR="00512320">
        <w:rPr>
          <w:rFonts w:ascii="Edwardian Script ITC" w:hAnsi="Edwardian Script ITC"/>
          <w:sz w:val="32"/>
          <w:szCs w:val="32"/>
          <w:u w:val="single"/>
          <w:lang w:val="fr-FR"/>
        </w:rPr>
        <w:t>5</w:t>
      </w:r>
      <w:r>
        <w:rPr>
          <w:rFonts w:ascii="Edwardian Script ITC" w:hAnsi="Edwardian Script ITC"/>
          <w:sz w:val="32"/>
          <w:szCs w:val="32"/>
          <w:u w:val="single"/>
          <w:lang w:val="fr-FR"/>
        </w:rPr>
        <w:t xml:space="preserve"> </w:t>
      </w:r>
      <w:r w:rsidR="007256BD" w:rsidRPr="005C0835">
        <w:rPr>
          <w:rFonts w:ascii="Edwardian Script ITC" w:hAnsi="Edwardian Script ITC"/>
          <w:sz w:val="32"/>
          <w:szCs w:val="32"/>
          <w:u w:val="single"/>
          <w:lang w:val="fr-FR"/>
        </w:rPr>
        <w:t>: Responsabilité</w:t>
      </w:r>
    </w:p>
    <w:p w14:paraId="734F743E" w14:textId="77777777" w:rsidR="007256BD" w:rsidRPr="007256BD" w:rsidRDefault="007256BD" w:rsidP="007256BD">
      <w:pPr>
        <w:rPr>
          <w:lang w:val="fr-FR"/>
        </w:rPr>
      </w:pPr>
      <w:r w:rsidRPr="007256BD">
        <w:rPr>
          <w:lang w:val="fr-FR"/>
        </w:rPr>
        <w:t xml:space="preserve">La responsabilité de </w:t>
      </w:r>
      <w:proofErr w:type="spellStart"/>
      <w:r w:rsidR="005C0835">
        <w:rPr>
          <w:lang w:val="fr-FR"/>
        </w:rPr>
        <w:t>Wood&amp;Design</w:t>
      </w:r>
      <w:proofErr w:type="spellEnd"/>
      <w:r w:rsidR="005C0835">
        <w:rPr>
          <w:lang w:val="fr-FR"/>
        </w:rPr>
        <w:t xml:space="preserve"> </w:t>
      </w:r>
      <w:r w:rsidRPr="007256BD">
        <w:rPr>
          <w:lang w:val="fr-FR"/>
        </w:rPr>
        <w:t>ne saurait être engagée pour tous les inconvénients ou dommages inhérents à l’utilisation du réseau internet, notamment une rupture du service, une intrusion extérieure ou la présence de virus informatiques ou de tout fait qualifié de force majeure.</w:t>
      </w:r>
    </w:p>
    <w:p w14:paraId="4A2B72EC" w14:textId="77777777" w:rsidR="007256BD" w:rsidRPr="007256BD" w:rsidRDefault="005C0835" w:rsidP="007256BD">
      <w:pPr>
        <w:rPr>
          <w:lang w:val="fr-FR"/>
        </w:rPr>
      </w:pPr>
      <w:proofErr w:type="spellStart"/>
      <w:r>
        <w:rPr>
          <w:lang w:val="fr-FR"/>
        </w:rPr>
        <w:t>Wood&amp;Design</w:t>
      </w:r>
      <w:proofErr w:type="spellEnd"/>
      <w:r w:rsidR="007256BD" w:rsidRPr="007256BD">
        <w:rPr>
          <w:lang w:val="fr-FR"/>
        </w:rPr>
        <w:t> ne pourra être tenu responsable des dommages de toute nature, tant matériels qu’immatériels ou corporels qui pourraient résulter d’un mauvais fonctionnement ou de la mauvaise utilisation du Produit.</w:t>
      </w:r>
    </w:p>
    <w:p w14:paraId="7FE4A012" w14:textId="77777777" w:rsidR="007256BD" w:rsidRPr="007256BD" w:rsidRDefault="007256BD" w:rsidP="007256BD">
      <w:pPr>
        <w:rPr>
          <w:lang w:val="fr-FR"/>
        </w:rPr>
      </w:pPr>
      <w:r w:rsidRPr="007256BD">
        <w:rPr>
          <w:lang w:val="fr-FR"/>
        </w:rPr>
        <w:t xml:space="preserve">En tout état de cause, la responsabilité de </w:t>
      </w:r>
      <w:proofErr w:type="spellStart"/>
      <w:r w:rsidR="005C0835">
        <w:rPr>
          <w:lang w:val="fr-FR"/>
        </w:rPr>
        <w:t>Wood&amp;Design</w:t>
      </w:r>
      <w:proofErr w:type="spellEnd"/>
      <w:r w:rsidRPr="007256BD">
        <w:rPr>
          <w:lang w:val="fr-FR"/>
        </w:rPr>
        <w:t xml:space="preserve"> sera limitée au montant de la commande et ne saurait être mise en cause pour de simples erreurs ou omissions qui auraient pu subsister malgré toutes les précautions prises dans la chaîne de confection du Produit.</w:t>
      </w:r>
    </w:p>
    <w:p w14:paraId="00DDD8AA" w14:textId="77777777" w:rsidR="007256BD" w:rsidRPr="007256BD" w:rsidRDefault="005C0835" w:rsidP="007256BD">
      <w:pPr>
        <w:rPr>
          <w:lang w:val="fr-FR"/>
        </w:rPr>
      </w:pPr>
      <w:proofErr w:type="spellStart"/>
      <w:r>
        <w:rPr>
          <w:lang w:val="fr-FR"/>
        </w:rPr>
        <w:t>Wood&amp;Design</w:t>
      </w:r>
      <w:proofErr w:type="spellEnd"/>
      <w:r w:rsidR="007256BD" w:rsidRPr="007256BD">
        <w:rPr>
          <w:lang w:val="fr-FR"/>
        </w:rPr>
        <w:t> ne pourra être tenu responsable, envers le Client ou envers le destinataire d’aucun dommage indirect, d’aucune perte d’exploitation, de profits ou de chiffre d’affaires survenus de quelque manière que ce soit.</w:t>
      </w:r>
    </w:p>
    <w:p w14:paraId="59CDAAA1" w14:textId="77777777" w:rsidR="007256BD" w:rsidRPr="007256BD" w:rsidRDefault="00F053C0" w:rsidP="007256BD">
      <w:pPr>
        <w:rPr>
          <w:lang w:val="fr-FR"/>
        </w:rPr>
      </w:pPr>
      <w:proofErr w:type="spellStart"/>
      <w:r>
        <w:rPr>
          <w:lang w:val="fr-FR"/>
        </w:rPr>
        <w:t>Wood&amp;Design</w:t>
      </w:r>
      <w:proofErr w:type="spellEnd"/>
      <w:r w:rsidR="007256BD" w:rsidRPr="007256BD">
        <w:rPr>
          <w:lang w:val="fr-FR"/>
        </w:rPr>
        <w:t> ne saurait être tenu responsable de l’inexécution du contrat conclu en cas de rupture de stock ou indisponibilité du Produit, de force majeure, de perturbations ou grèves totales ou partielles, notamment des services postaux, des moyens de transports et/ou communications, inondations, incendies.</w:t>
      </w:r>
    </w:p>
    <w:p w14:paraId="4217B729" w14:textId="77777777" w:rsidR="007256BD" w:rsidRPr="007256BD" w:rsidRDefault="007256BD" w:rsidP="007256BD">
      <w:pPr>
        <w:rPr>
          <w:lang w:val="fr-FR"/>
        </w:rPr>
      </w:pPr>
      <w:r w:rsidRPr="007256BD">
        <w:rPr>
          <w:lang w:val="fr-FR"/>
        </w:rPr>
        <w:t xml:space="preserve">Ainsi qu’énoncé à l’article 9, les délais de livraison indiqués sur le site de </w:t>
      </w:r>
      <w:proofErr w:type="spellStart"/>
      <w:r w:rsidR="00F053C0">
        <w:rPr>
          <w:lang w:val="fr-FR"/>
        </w:rPr>
        <w:t>Wood&amp;Design</w:t>
      </w:r>
      <w:proofErr w:type="spellEnd"/>
      <w:r w:rsidRPr="007256BD">
        <w:rPr>
          <w:lang w:val="fr-FR"/>
        </w:rPr>
        <w:t> le sont à titre indicatif et ne constituent en aucun cas un engagement de livraison ferme dans ledit délai.</w:t>
      </w:r>
    </w:p>
    <w:p w14:paraId="22DA6894" w14:textId="77777777" w:rsidR="00613AA3" w:rsidRPr="007256BD" w:rsidRDefault="00F053C0" w:rsidP="007256BD">
      <w:pPr>
        <w:rPr>
          <w:lang w:val="fr-FR"/>
        </w:rPr>
      </w:pPr>
      <w:proofErr w:type="spellStart"/>
      <w:r>
        <w:rPr>
          <w:lang w:val="fr-FR"/>
        </w:rPr>
        <w:t>Wood&amp;Design</w:t>
      </w:r>
      <w:proofErr w:type="spellEnd"/>
      <w:r w:rsidR="007256BD" w:rsidRPr="007256BD">
        <w:rPr>
          <w:lang w:val="fr-FR"/>
        </w:rPr>
        <w:t> ne peut être tenu responsable du retard de livraison en cas de mauvaise saisie de l’adresse de livraison, de grève du transporteur pour tout autre cas de force majeure.</w:t>
      </w:r>
    </w:p>
    <w:p w14:paraId="2FEAB096" w14:textId="6FEC5B6A" w:rsidR="00F053C0" w:rsidRDefault="000469FD" w:rsidP="00F053C0">
      <w:pPr>
        <w:spacing w:after="0"/>
        <w:rPr>
          <w:rFonts w:ascii="Edwardian Script ITC" w:hAnsi="Edwardian Script ITC"/>
          <w:sz w:val="32"/>
          <w:szCs w:val="32"/>
          <w:u w:val="single"/>
          <w:lang w:val="fr-FR"/>
        </w:rPr>
      </w:pPr>
      <w:r>
        <w:rPr>
          <w:rFonts w:ascii="Edwardian Script ITC" w:hAnsi="Edwardian Script ITC"/>
          <w:sz w:val="32"/>
          <w:szCs w:val="32"/>
          <w:u w:val="single"/>
          <w:lang w:val="fr-FR"/>
        </w:rPr>
        <w:t>Article 1</w:t>
      </w:r>
      <w:r w:rsidR="00512320">
        <w:rPr>
          <w:rFonts w:ascii="Edwardian Script ITC" w:hAnsi="Edwardian Script ITC"/>
          <w:sz w:val="32"/>
          <w:szCs w:val="32"/>
          <w:u w:val="single"/>
          <w:lang w:val="fr-FR"/>
        </w:rPr>
        <w:t>6</w:t>
      </w:r>
      <w:r w:rsidR="007256BD" w:rsidRPr="00F053C0">
        <w:rPr>
          <w:rFonts w:ascii="Edwardian Script ITC" w:hAnsi="Edwardian Script ITC"/>
          <w:sz w:val="32"/>
          <w:szCs w:val="32"/>
          <w:u w:val="single"/>
          <w:lang w:val="fr-FR"/>
        </w:rPr>
        <w:t xml:space="preserve"> : Droit de renonciation et réclamation</w:t>
      </w:r>
    </w:p>
    <w:p w14:paraId="59853485" w14:textId="77777777" w:rsidR="007256BD" w:rsidRPr="00F053C0" w:rsidRDefault="007256BD" w:rsidP="00F053C0">
      <w:pPr>
        <w:spacing w:after="0"/>
        <w:rPr>
          <w:rFonts w:ascii="Edwardian Script ITC" w:hAnsi="Edwardian Script ITC"/>
          <w:sz w:val="32"/>
          <w:szCs w:val="32"/>
          <w:u w:val="single"/>
          <w:lang w:val="fr-FR"/>
        </w:rPr>
      </w:pPr>
      <w:r w:rsidRPr="007256BD">
        <w:rPr>
          <w:lang w:val="fr-FR"/>
        </w:rPr>
        <w:br/>
        <w:t>Le consommateur (tel que défini à l’art. 2, 3° de la loi du 10.04.2010 relative aux pratiques du marché et à la protection du consommateur) a le droit de notifier à l’entreprise qu’il renonce à l’achat, sans pénalités et sans indication de motif, dans les 14 jours calendrier à dater du lendemain du jour de la livraison du bien ou de la conclusion du contrat de service.</w:t>
      </w:r>
    </w:p>
    <w:p w14:paraId="663CBDD6" w14:textId="77777777" w:rsidR="00F053C0" w:rsidRPr="00F053C0" w:rsidRDefault="00F053C0" w:rsidP="00F053C0">
      <w:pPr>
        <w:spacing w:after="0"/>
        <w:rPr>
          <w:rFonts w:ascii="Edwardian Script ITC" w:hAnsi="Edwardian Script ITC"/>
          <w:sz w:val="32"/>
          <w:szCs w:val="32"/>
          <w:u w:val="single"/>
          <w:lang w:val="fr-FR"/>
        </w:rPr>
      </w:pPr>
    </w:p>
    <w:p w14:paraId="434BADAF" w14:textId="77777777" w:rsidR="007256BD" w:rsidRPr="007256BD" w:rsidRDefault="007256BD" w:rsidP="007256BD">
      <w:pPr>
        <w:rPr>
          <w:lang w:val="fr-FR"/>
        </w:rPr>
      </w:pPr>
      <w:r w:rsidRPr="007256BD">
        <w:rPr>
          <w:lang w:val="fr-FR"/>
        </w:rPr>
        <w:t>Toutefois, ce droit de renonciation n’est pas applicable aux ventes de biens confectionnés selon les spécifications du consommateur ou nettement personnalisés ou qui, du fait de leur nature, ne peuvent être réexpédiés ou sont susceptibles de se détériorer ou de se périmer rapidement (art. 47§4 loi 10.04.2010), auquel cas le consommateur ne dispose pas du droit de renoncer à l’achat.</w:t>
      </w:r>
    </w:p>
    <w:p w14:paraId="4952DE7A" w14:textId="77777777" w:rsidR="007256BD" w:rsidRPr="007256BD" w:rsidRDefault="007256BD" w:rsidP="007256BD">
      <w:pPr>
        <w:rPr>
          <w:lang w:val="fr-FR"/>
        </w:rPr>
      </w:pPr>
      <w:r w:rsidRPr="007256BD">
        <w:rPr>
          <w:lang w:val="fr-FR"/>
        </w:rPr>
        <w:t>Ainsi, le client convient que le produit réalisé sur mesure, dans le respect des spécifications communiquées par le client par l’intermédiaire de l’interface web, n’est pas susceptible de faire l’objet de pareil droit de renonciation.</w:t>
      </w:r>
    </w:p>
    <w:p w14:paraId="0B2DC83D" w14:textId="77777777" w:rsidR="007256BD" w:rsidRPr="007256BD" w:rsidRDefault="007256BD" w:rsidP="007256BD">
      <w:pPr>
        <w:rPr>
          <w:lang w:val="fr-FR"/>
        </w:rPr>
      </w:pPr>
      <w:r w:rsidRPr="007256BD">
        <w:rPr>
          <w:lang w:val="fr-FR"/>
        </w:rPr>
        <w:lastRenderedPageBreak/>
        <w:t xml:space="preserve">Dans les cas où le droit de renonciation serait applicable, </w:t>
      </w:r>
      <w:proofErr w:type="spellStart"/>
      <w:r w:rsidR="00F053C0">
        <w:rPr>
          <w:lang w:val="fr-FR"/>
        </w:rPr>
        <w:t>Wood&amp;Design</w:t>
      </w:r>
      <w:proofErr w:type="spellEnd"/>
      <w:r w:rsidRPr="007256BD">
        <w:rPr>
          <w:lang w:val="fr-FR"/>
        </w:rPr>
        <w:t> ne donnera suite à la renonciation par le Client que si l’emballage d’origine du Produit est resté intact et si le Produit n’a été ni utilisé, ni endommagé.</w:t>
      </w:r>
    </w:p>
    <w:p w14:paraId="76677E6F" w14:textId="77777777" w:rsidR="007256BD" w:rsidRPr="007256BD" w:rsidRDefault="007256BD" w:rsidP="007256BD">
      <w:pPr>
        <w:rPr>
          <w:lang w:val="fr-FR"/>
        </w:rPr>
      </w:pPr>
      <w:r w:rsidRPr="007256BD">
        <w:rPr>
          <w:lang w:val="fr-FR"/>
        </w:rPr>
        <w:t>La notification du Client doit avoir lieu par e-mail (</w:t>
      </w:r>
      <w:r w:rsidR="00F053C0">
        <w:rPr>
          <w:lang w:val="fr-FR"/>
        </w:rPr>
        <w:t>woodanddesign@outlook.com</w:t>
      </w:r>
      <w:r w:rsidRPr="007256BD">
        <w:rPr>
          <w:lang w:val="fr-FR"/>
        </w:rPr>
        <w:t>). A cette occasion et dès lors que l’acheteur aura respecté le délai visé ci-avant, il se verra confirmer par un mail l’autorisation de retour.</w:t>
      </w:r>
    </w:p>
    <w:p w14:paraId="7B6A63F4" w14:textId="77777777" w:rsidR="007256BD" w:rsidRPr="007256BD" w:rsidRDefault="007256BD" w:rsidP="007256BD">
      <w:pPr>
        <w:rPr>
          <w:lang w:val="fr-FR"/>
        </w:rPr>
      </w:pPr>
      <w:r w:rsidRPr="007256BD">
        <w:rPr>
          <w:lang w:val="fr-FR"/>
        </w:rPr>
        <w:t xml:space="preserve">Dans le cas de retour et après avoir averti </w:t>
      </w:r>
      <w:proofErr w:type="spellStart"/>
      <w:r w:rsidR="00F053C0">
        <w:rPr>
          <w:lang w:val="fr-FR"/>
        </w:rPr>
        <w:t>Wood&amp;Design</w:t>
      </w:r>
      <w:proofErr w:type="spellEnd"/>
      <w:r w:rsidRPr="007256BD">
        <w:rPr>
          <w:lang w:val="fr-FR"/>
        </w:rPr>
        <w:t> par mail dans le délai visé ci-avant, les frais de retour du Produit sont toujours à charge du Client.</w:t>
      </w:r>
      <w:r w:rsidRPr="007256BD">
        <w:rPr>
          <w:lang w:val="fr-FR"/>
        </w:rPr>
        <w:br/>
      </w:r>
      <w:proofErr w:type="spellStart"/>
      <w:r w:rsidR="00F053C0">
        <w:rPr>
          <w:lang w:val="fr-FR"/>
        </w:rPr>
        <w:t>Wood&amp;Design</w:t>
      </w:r>
      <w:proofErr w:type="spellEnd"/>
      <w:r w:rsidRPr="007256BD">
        <w:rPr>
          <w:lang w:val="fr-FR"/>
        </w:rPr>
        <w:t> effectuera le remboursement par transfert sur compte bancaire dont le numéro devra nécessairement être indiqué dans l’e-mail de notification de retour.</w:t>
      </w:r>
      <w:r w:rsidRPr="007256BD">
        <w:rPr>
          <w:lang w:val="fr-FR"/>
        </w:rPr>
        <w:br/>
        <w:t xml:space="preserve">Le remboursement sera effectué dans un délai maximum de 30 jours à compter du jour où </w:t>
      </w:r>
      <w:proofErr w:type="spellStart"/>
      <w:r w:rsidR="00F053C0">
        <w:rPr>
          <w:lang w:val="fr-FR"/>
        </w:rPr>
        <w:t>Wood&amp;Design</w:t>
      </w:r>
      <w:proofErr w:type="spellEnd"/>
      <w:r w:rsidRPr="007256BD">
        <w:rPr>
          <w:lang w:val="fr-FR"/>
        </w:rPr>
        <w:t> aura pris connaissance de la volonté de renonciation et en toute hypothèse après réception du Produit restitué.</w:t>
      </w:r>
    </w:p>
    <w:p w14:paraId="3B897CC1" w14:textId="3A2DE96B" w:rsidR="007256BD" w:rsidRPr="00F053C0" w:rsidRDefault="00F053C0"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t>Article</w:t>
      </w:r>
      <w:r w:rsidR="000469FD">
        <w:rPr>
          <w:rFonts w:ascii="Edwardian Script ITC" w:hAnsi="Edwardian Script ITC"/>
          <w:sz w:val="32"/>
          <w:szCs w:val="32"/>
          <w:u w:val="single"/>
          <w:lang w:val="fr-FR"/>
        </w:rPr>
        <w:t xml:space="preserve"> 1</w:t>
      </w:r>
      <w:r w:rsidR="00512320">
        <w:rPr>
          <w:rFonts w:ascii="Edwardian Script ITC" w:hAnsi="Edwardian Script ITC"/>
          <w:sz w:val="32"/>
          <w:szCs w:val="32"/>
          <w:u w:val="single"/>
          <w:lang w:val="fr-FR"/>
        </w:rPr>
        <w:t xml:space="preserve">7 </w:t>
      </w:r>
      <w:r w:rsidR="007256BD" w:rsidRPr="00F053C0">
        <w:rPr>
          <w:rFonts w:ascii="Edwardian Script ITC" w:hAnsi="Edwardian Script ITC"/>
          <w:sz w:val="32"/>
          <w:szCs w:val="32"/>
          <w:u w:val="single"/>
          <w:lang w:val="fr-FR"/>
        </w:rPr>
        <w:t>: Garantie</w:t>
      </w:r>
    </w:p>
    <w:p w14:paraId="2483CE5C" w14:textId="082DB8F4" w:rsidR="007256BD" w:rsidRPr="007256BD" w:rsidRDefault="007256BD" w:rsidP="007256BD">
      <w:pPr>
        <w:rPr>
          <w:lang w:val="fr-FR"/>
        </w:rPr>
      </w:pPr>
      <w:r w:rsidRPr="007256BD">
        <w:rPr>
          <w:lang w:val="fr-FR"/>
        </w:rPr>
        <w:t>1</w:t>
      </w:r>
      <w:r w:rsidR="00512320">
        <w:rPr>
          <w:lang w:val="fr-FR"/>
        </w:rPr>
        <w:t>7</w:t>
      </w:r>
      <w:r w:rsidRPr="007256BD">
        <w:rPr>
          <w:lang w:val="fr-FR"/>
        </w:rPr>
        <w:t>.1 Le produit</w:t>
      </w:r>
      <w:r w:rsidRPr="007256BD">
        <w:rPr>
          <w:lang w:val="fr-FR"/>
        </w:rPr>
        <w:br/>
      </w:r>
      <w:proofErr w:type="spellStart"/>
      <w:r w:rsidR="00F053C0">
        <w:rPr>
          <w:lang w:val="fr-FR"/>
        </w:rPr>
        <w:t>Wood&amp;Design</w:t>
      </w:r>
      <w:proofErr w:type="spellEnd"/>
      <w:r w:rsidR="00F053C0">
        <w:rPr>
          <w:lang w:val="fr-FR"/>
        </w:rPr>
        <w:t xml:space="preserve"> </w:t>
      </w:r>
      <w:r w:rsidRPr="007256BD">
        <w:rPr>
          <w:lang w:val="fr-FR"/>
        </w:rPr>
        <w:t>garantit que le Produit est réalisé en conformité avec les normes de qualité en vigueur sur le territoire belge.</w:t>
      </w:r>
    </w:p>
    <w:p w14:paraId="6F905584" w14:textId="77777777" w:rsidR="007256BD" w:rsidRPr="007256BD" w:rsidRDefault="00F053C0" w:rsidP="007256BD">
      <w:pPr>
        <w:rPr>
          <w:lang w:val="fr-FR"/>
        </w:rPr>
      </w:pPr>
      <w:proofErr w:type="spellStart"/>
      <w:r>
        <w:rPr>
          <w:lang w:val="fr-FR"/>
        </w:rPr>
        <w:t>Wood&amp;Design</w:t>
      </w:r>
      <w:proofErr w:type="spellEnd"/>
      <w:r>
        <w:rPr>
          <w:lang w:val="fr-FR"/>
        </w:rPr>
        <w:t xml:space="preserve"> </w:t>
      </w:r>
      <w:r w:rsidR="007256BD" w:rsidRPr="007256BD">
        <w:rPr>
          <w:lang w:val="fr-FR"/>
        </w:rPr>
        <w:t>s’engage à tout mettre en œuvre pour maintenir la qualité de ses Produits dans le cadre d’une obligation de moyen.</w:t>
      </w:r>
    </w:p>
    <w:p w14:paraId="0F2DAEB4" w14:textId="77777777" w:rsidR="007256BD" w:rsidRPr="007256BD" w:rsidRDefault="007256BD" w:rsidP="007256BD">
      <w:pPr>
        <w:rPr>
          <w:lang w:val="fr-FR"/>
        </w:rPr>
      </w:pPr>
      <w:r w:rsidRPr="007256BD">
        <w:rPr>
          <w:lang w:val="fr-FR"/>
        </w:rPr>
        <w:t>Conformément à la législation, les consommateurs (suivant la définition de l’art. 2, 3° de la loi du 10.04.2010 relative aux pratiques du marché et à la protection du consommateur, s’agissant de toute personne physique qui acquiert ou utilise à des fins excluant tout caractère professionnel des produits mis sur le marché) bénéficient d’une garantie de délivrance conforme d’une durée de 2 ans.</w:t>
      </w:r>
    </w:p>
    <w:p w14:paraId="6693EBB5" w14:textId="77777777" w:rsidR="007256BD" w:rsidRDefault="007256BD" w:rsidP="007256BD">
      <w:pPr>
        <w:rPr>
          <w:lang w:val="fr-FR"/>
        </w:rPr>
      </w:pPr>
      <w:r w:rsidRPr="007256BD">
        <w:rPr>
          <w:lang w:val="fr-FR"/>
        </w:rPr>
        <w:t>Tout utilisateur professionnel et/ou personne morale et/ou personne immatriculée auprès de la banque-carrefour des entreprises, bénéficie d’une garantie d’une durée et d’une portée équival</w:t>
      </w:r>
      <w:r w:rsidR="00F053C0">
        <w:rPr>
          <w:lang w:val="fr-FR"/>
        </w:rPr>
        <w:t xml:space="preserve">ente à la garantie consentie à </w:t>
      </w:r>
      <w:proofErr w:type="spellStart"/>
      <w:r w:rsidR="00F053C0">
        <w:rPr>
          <w:lang w:val="fr-FR"/>
        </w:rPr>
        <w:t>Wood&amp;Design</w:t>
      </w:r>
      <w:proofErr w:type="spellEnd"/>
      <w:r w:rsidRPr="007256BD">
        <w:rPr>
          <w:lang w:val="fr-FR"/>
        </w:rPr>
        <w:t> par son fournisseur.</w:t>
      </w:r>
    </w:p>
    <w:p w14:paraId="53C6610F" w14:textId="70DA1AD6" w:rsidR="000469FD" w:rsidRDefault="00613AA3" w:rsidP="007256BD">
      <w:pPr>
        <w:rPr>
          <w:lang w:val="fr-FR"/>
        </w:rPr>
      </w:pPr>
      <w:r w:rsidRPr="00613AA3">
        <w:rPr>
          <w:lang w:val="fr-FR"/>
        </w:rPr>
        <w:t>Le prestataire ne donne pas de garantie sur les défauts/dommages qui résultent de, notamment : - situations qui sont la conséquence de force majeure, usage et usure normale, entretien irrégulier ou inadéquat, ou mauvaise conservation de la menuiserie. Par usure normale, il faut entendre notamment : la détérioration générale telle que la décoloration, l’estompement des couleurs ou leur transformation ; - montage/installation d’éléments qui ne proviennent pas du prestataire ou qui n’ont pas été livrés par celle-ci; - intervention</w:t>
      </w:r>
      <w:r w:rsidR="00460164">
        <w:rPr>
          <w:lang w:val="fr-FR"/>
        </w:rPr>
        <w:t xml:space="preserve"> </w:t>
      </w:r>
      <w:r w:rsidRPr="00613AA3">
        <w:rPr>
          <w:lang w:val="fr-FR"/>
        </w:rPr>
        <w:t>et manipulation apportées aux biens par des tiers, c’est-à-dire des personnes ne travaillant pas pour le prestataire ou un de ses sous-traitants. - d’un (re)montage des biens ; - contact avec de l’humidité ; - (contact avec) des changements de température importants ; - surcharge des planches ou tiroirs; - exposition directe à la lumière du soleil; - (les tiroirs sont en bois massif: une différence de couleur raisonnable est dès lors acceptable et ne constitue pas un vice). - défauts visibles ; - surcharge des biens ; - charnières, leviers et coulisses</w:t>
      </w:r>
    </w:p>
    <w:p w14:paraId="7C866246" w14:textId="4037034C" w:rsidR="000469FD" w:rsidRDefault="000469FD" w:rsidP="000469FD">
      <w:pPr>
        <w:rPr>
          <w:rFonts w:ascii="Edwardian Script ITC" w:hAnsi="Edwardian Script ITC"/>
          <w:sz w:val="32"/>
          <w:szCs w:val="32"/>
          <w:u w:val="single"/>
          <w:lang w:val="fr-FR"/>
        </w:rPr>
      </w:pPr>
      <w:r>
        <w:rPr>
          <w:rFonts w:ascii="Edwardian Script ITC" w:hAnsi="Edwardian Script ITC"/>
          <w:sz w:val="32"/>
          <w:szCs w:val="32"/>
          <w:u w:val="single"/>
          <w:lang w:val="fr-FR"/>
        </w:rPr>
        <w:t>Article 1</w:t>
      </w:r>
      <w:r w:rsidR="00512320">
        <w:rPr>
          <w:rFonts w:ascii="Edwardian Script ITC" w:hAnsi="Edwardian Script ITC"/>
          <w:sz w:val="32"/>
          <w:szCs w:val="32"/>
          <w:u w:val="single"/>
          <w:lang w:val="fr-FR"/>
        </w:rPr>
        <w:t>8</w:t>
      </w:r>
      <w:r>
        <w:rPr>
          <w:rFonts w:ascii="Edwardian Script ITC" w:hAnsi="Edwardian Script ITC"/>
          <w:sz w:val="32"/>
          <w:szCs w:val="32"/>
          <w:u w:val="single"/>
          <w:lang w:val="fr-FR"/>
        </w:rPr>
        <w:t xml:space="preserve"> : </w:t>
      </w:r>
      <w:proofErr w:type="spellStart"/>
      <w:r>
        <w:rPr>
          <w:rFonts w:ascii="Edwardian Script ITC" w:hAnsi="Edwardian Script ITC"/>
          <w:sz w:val="32"/>
          <w:szCs w:val="32"/>
          <w:u w:val="single"/>
          <w:lang w:val="fr-FR"/>
        </w:rPr>
        <w:t>Reception</w:t>
      </w:r>
      <w:proofErr w:type="spellEnd"/>
    </w:p>
    <w:p w14:paraId="4A7511DD" w14:textId="77777777" w:rsidR="000469FD" w:rsidRPr="00D27D2B" w:rsidRDefault="000469FD" w:rsidP="00D27D2B">
      <w:pPr>
        <w:spacing w:before="100" w:beforeAutospacing="1" w:after="100" w:afterAutospacing="1" w:line="240" w:lineRule="auto"/>
        <w:rPr>
          <w:rFonts w:ascii="Times New Roman" w:eastAsia="Times New Roman" w:hAnsi="Times New Roman" w:cs="Times New Roman"/>
          <w:sz w:val="24"/>
          <w:szCs w:val="24"/>
          <w:lang w:val="fr-FR" w:eastAsia="fr-BE"/>
        </w:rPr>
      </w:pPr>
      <w:r w:rsidRPr="006F4FFA">
        <w:rPr>
          <w:rFonts w:ascii="Times New Roman" w:eastAsia="Times New Roman" w:hAnsi="Times New Roman" w:cs="Times New Roman"/>
          <w:sz w:val="24"/>
          <w:szCs w:val="24"/>
          <w:lang w:val="fr-FR" w:eastAsia="fr-BE"/>
        </w:rPr>
        <w:lastRenderedPageBreak/>
        <w:t xml:space="preserve">Le client doit contrôler l’exécution des travaux à la fin de ceux-ci. En cas de problèmes en rapport avec l’exécution correcte de l’offre/des plans, le client notifiera par courrier recommandé les problèmes au prestataire dans un délai maximum de huit jours après placement. Le </w:t>
      </w:r>
      <w:proofErr w:type="spellStart"/>
      <w:r w:rsidRPr="006F4FFA">
        <w:rPr>
          <w:rFonts w:ascii="Times New Roman" w:eastAsia="Times New Roman" w:hAnsi="Times New Roman" w:cs="Times New Roman"/>
          <w:sz w:val="24"/>
          <w:szCs w:val="24"/>
          <w:lang w:val="fr-FR" w:eastAsia="fr-BE"/>
        </w:rPr>
        <w:t>non-payement</w:t>
      </w:r>
      <w:proofErr w:type="spellEnd"/>
      <w:r w:rsidRPr="006F4FFA">
        <w:rPr>
          <w:rFonts w:ascii="Times New Roman" w:eastAsia="Times New Roman" w:hAnsi="Times New Roman" w:cs="Times New Roman"/>
          <w:sz w:val="24"/>
          <w:szCs w:val="24"/>
          <w:lang w:val="fr-FR" w:eastAsia="fr-BE"/>
        </w:rPr>
        <w:t xml:space="preserve"> des travaux ne sera pas considéré comme une protestation valable.</w:t>
      </w:r>
    </w:p>
    <w:p w14:paraId="083B1DA3" w14:textId="4EEFEDA4" w:rsidR="007256BD" w:rsidRPr="00F053C0" w:rsidRDefault="00D27D2B"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t>Article 1</w:t>
      </w:r>
      <w:r w:rsidR="00512320">
        <w:rPr>
          <w:rFonts w:ascii="Edwardian Script ITC" w:hAnsi="Edwardian Script ITC"/>
          <w:sz w:val="32"/>
          <w:szCs w:val="32"/>
          <w:u w:val="single"/>
          <w:lang w:val="fr-FR"/>
        </w:rPr>
        <w:t>9</w:t>
      </w:r>
      <w:r>
        <w:rPr>
          <w:rFonts w:ascii="Edwardian Script ITC" w:hAnsi="Edwardian Script ITC"/>
          <w:sz w:val="32"/>
          <w:szCs w:val="32"/>
          <w:u w:val="single"/>
          <w:lang w:val="fr-FR"/>
        </w:rPr>
        <w:t xml:space="preserve"> </w:t>
      </w:r>
      <w:r w:rsidR="007256BD" w:rsidRPr="00F053C0">
        <w:rPr>
          <w:rFonts w:ascii="Edwardian Script ITC" w:hAnsi="Edwardian Script ITC"/>
          <w:sz w:val="32"/>
          <w:szCs w:val="32"/>
          <w:u w:val="single"/>
          <w:lang w:val="fr-FR"/>
        </w:rPr>
        <w:t>: Nullité d’une clause</w:t>
      </w:r>
    </w:p>
    <w:p w14:paraId="5EEC9B3A" w14:textId="77777777" w:rsidR="007256BD" w:rsidRPr="007256BD" w:rsidRDefault="007256BD" w:rsidP="007256BD">
      <w:pPr>
        <w:rPr>
          <w:lang w:val="fr-FR"/>
        </w:rPr>
      </w:pPr>
      <w:r w:rsidRPr="007256BD">
        <w:rPr>
          <w:lang w:val="fr-FR"/>
        </w:rPr>
        <w:t>La nullité d’une des clauses des présentes conditions générales, soit en raison d’un changement de législation ou en raison d’une décision de justice, ne saurait en aucun cas affecter la validité et le respect de toutes les autres clauses figurant dans les présentes conditions générales de vente.</w:t>
      </w:r>
    </w:p>
    <w:p w14:paraId="360BF5EF" w14:textId="3A16A14D" w:rsidR="007256BD" w:rsidRPr="00F053C0" w:rsidRDefault="00D27D2B"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t xml:space="preserve">Article </w:t>
      </w:r>
      <w:r w:rsidR="00512320">
        <w:rPr>
          <w:rFonts w:ascii="Edwardian Script ITC" w:hAnsi="Edwardian Script ITC"/>
          <w:sz w:val="32"/>
          <w:szCs w:val="32"/>
          <w:u w:val="single"/>
          <w:lang w:val="fr-FR"/>
        </w:rPr>
        <w:t xml:space="preserve">20 </w:t>
      </w:r>
      <w:r w:rsidR="007256BD" w:rsidRPr="00F053C0">
        <w:rPr>
          <w:rFonts w:ascii="Edwardian Script ITC" w:hAnsi="Edwardian Script ITC"/>
          <w:sz w:val="32"/>
          <w:szCs w:val="32"/>
          <w:u w:val="single"/>
          <w:lang w:val="fr-FR"/>
        </w:rPr>
        <w:t>: Preuve</w:t>
      </w:r>
    </w:p>
    <w:p w14:paraId="03E6A0F4" w14:textId="77777777" w:rsidR="007256BD" w:rsidRDefault="007256BD" w:rsidP="007256BD">
      <w:pPr>
        <w:rPr>
          <w:lang w:val="fr-FR"/>
        </w:rPr>
      </w:pPr>
      <w:r w:rsidRPr="007256BD">
        <w:rPr>
          <w:lang w:val="fr-FR"/>
        </w:rPr>
        <w:t xml:space="preserve">Les données informatisées conservées dans le système informatique de </w:t>
      </w:r>
      <w:proofErr w:type="spellStart"/>
      <w:r w:rsidR="00F053C0">
        <w:rPr>
          <w:lang w:val="fr-FR"/>
        </w:rPr>
        <w:t>Wood&amp;Design</w:t>
      </w:r>
      <w:proofErr w:type="spellEnd"/>
      <w:r w:rsidRPr="007256BD">
        <w:rPr>
          <w:lang w:val="fr-FR"/>
        </w:rPr>
        <w:t> seront considérées comme les preuves des communications, des commandes et des paiements intervenus entre parties.</w:t>
      </w:r>
    </w:p>
    <w:p w14:paraId="41B95CEC" w14:textId="20ECDE3E" w:rsidR="00FB7D98" w:rsidRPr="00F053C0" w:rsidRDefault="00D27D2B" w:rsidP="00FB7D98">
      <w:pPr>
        <w:rPr>
          <w:rFonts w:ascii="Edwardian Script ITC" w:hAnsi="Edwardian Script ITC"/>
          <w:sz w:val="32"/>
          <w:szCs w:val="32"/>
          <w:u w:val="single"/>
          <w:lang w:val="fr-FR"/>
        </w:rPr>
      </w:pPr>
      <w:r>
        <w:rPr>
          <w:rFonts w:ascii="Edwardian Script ITC" w:hAnsi="Edwardian Script ITC"/>
          <w:sz w:val="32"/>
          <w:szCs w:val="32"/>
          <w:u w:val="single"/>
          <w:lang w:val="fr-FR"/>
        </w:rPr>
        <w:t>Article 2</w:t>
      </w:r>
      <w:r w:rsidR="00512320">
        <w:rPr>
          <w:rFonts w:ascii="Edwardian Script ITC" w:hAnsi="Edwardian Script ITC"/>
          <w:sz w:val="32"/>
          <w:szCs w:val="32"/>
          <w:u w:val="single"/>
          <w:lang w:val="fr-FR"/>
        </w:rPr>
        <w:t xml:space="preserve">1 </w:t>
      </w:r>
      <w:r w:rsidR="00FB7D98" w:rsidRPr="00F053C0">
        <w:rPr>
          <w:rFonts w:ascii="Edwardian Script ITC" w:hAnsi="Edwardian Script ITC"/>
          <w:sz w:val="32"/>
          <w:szCs w:val="32"/>
          <w:u w:val="single"/>
          <w:lang w:val="fr-FR"/>
        </w:rPr>
        <w:t xml:space="preserve">: </w:t>
      </w:r>
      <w:r w:rsidR="00FB7D98">
        <w:rPr>
          <w:rFonts w:ascii="Edwardian Script ITC" w:hAnsi="Edwardian Script ITC"/>
          <w:sz w:val="32"/>
          <w:szCs w:val="32"/>
          <w:u w:val="single"/>
          <w:lang w:val="fr-FR"/>
        </w:rPr>
        <w:t>Publicité</w:t>
      </w:r>
    </w:p>
    <w:p w14:paraId="7F2EB0FB" w14:textId="77777777" w:rsidR="00FB7D98" w:rsidRPr="007256BD" w:rsidRDefault="00FB7D98" w:rsidP="00FB7D98">
      <w:pPr>
        <w:rPr>
          <w:lang w:val="fr-FR"/>
        </w:rPr>
      </w:pPr>
      <w:r w:rsidRPr="00FB7D98">
        <w:rPr>
          <w:lang w:val="fr-FR"/>
        </w:rPr>
        <w:t>Les photographies, catalogues, prospectus ou tout autre document publicitaire fournis par le prestataire n’ont aucune valeur contractuelle. Ces supports ne correspondent pas davantage à un descriptif, mais seulement à une fonction illustratrice des prestations, puisqu’en réalité, la forme, le caractère sur mesure, la finition et l’individualisation de celles-ci sont exclusives et dépendent des souhaits du client. Les variations de teintes restent soumises aux tolérances généralement admises en la matière. Les échantillons sont donnés à titre indicatif.</w:t>
      </w:r>
    </w:p>
    <w:p w14:paraId="3D4898ED" w14:textId="5E03284D" w:rsidR="007256BD" w:rsidRPr="00F053C0" w:rsidRDefault="00D27D2B" w:rsidP="007256BD">
      <w:pPr>
        <w:rPr>
          <w:rFonts w:ascii="Edwardian Script ITC" w:hAnsi="Edwardian Script ITC"/>
          <w:sz w:val="32"/>
          <w:szCs w:val="32"/>
          <w:u w:val="single"/>
          <w:lang w:val="fr-FR"/>
        </w:rPr>
      </w:pPr>
      <w:r>
        <w:rPr>
          <w:rFonts w:ascii="Edwardian Script ITC" w:hAnsi="Edwardian Script ITC"/>
          <w:sz w:val="32"/>
          <w:szCs w:val="32"/>
          <w:u w:val="single"/>
          <w:lang w:val="fr-FR"/>
        </w:rPr>
        <w:t>Article 2</w:t>
      </w:r>
      <w:r w:rsidR="00512320">
        <w:rPr>
          <w:rFonts w:ascii="Edwardian Script ITC" w:hAnsi="Edwardian Script ITC"/>
          <w:sz w:val="32"/>
          <w:szCs w:val="32"/>
          <w:u w:val="single"/>
          <w:lang w:val="fr-FR"/>
        </w:rPr>
        <w:t xml:space="preserve">2 </w:t>
      </w:r>
      <w:r w:rsidR="007256BD" w:rsidRPr="00F053C0">
        <w:rPr>
          <w:rFonts w:ascii="Edwardian Script ITC" w:hAnsi="Edwardian Script ITC"/>
          <w:sz w:val="32"/>
          <w:szCs w:val="32"/>
          <w:u w:val="single"/>
          <w:lang w:val="fr-FR"/>
        </w:rPr>
        <w:t>: Loi applicable et compétence</w:t>
      </w:r>
    </w:p>
    <w:p w14:paraId="251F8CCC" w14:textId="77777777" w:rsidR="007256BD" w:rsidRPr="007256BD" w:rsidRDefault="007256BD" w:rsidP="007256BD">
      <w:pPr>
        <w:rPr>
          <w:lang w:val="fr-FR"/>
        </w:rPr>
      </w:pPr>
      <w:r w:rsidRPr="007256BD">
        <w:rPr>
          <w:lang w:val="fr-FR"/>
        </w:rPr>
        <w:t xml:space="preserve">Le droit belge est applicable aux relations entre </w:t>
      </w:r>
      <w:proofErr w:type="spellStart"/>
      <w:r w:rsidR="005544BC">
        <w:rPr>
          <w:lang w:val="fr-FR"/>
        </w:rPr>
        <w:t>Wood&amp;Design</w:t>
      </w:r>
      <w:proofErr w:type="spellEnd"/>
      <w:r w:rsidRPr="007256BD">
        <w:rPr>
          <w:lang w:val="fr-FR"/>
        </w:rPr>
        <w:t> et le Client.</w:t>
      </w:r>
      <w:r w:rsidRPr="007256BD">
        <w:rPr>
          <w:lang w:val="fr-FR"/>
        </w:rPr>
        <w:br/>
        <w:t xml:space="preserve">En cas de litiges, le Client s’adressera par priorité à </w:t>
      </w:r>
      <w:proofErr w:type="spellStart"/>
      <w:r w:rsidR="005544BC">
        <w:rPr>
          <w:lang w:val="fr-FR"/>
        </w:rPr>
        <w:t>Wood&amp;Design</w:t>
      </w:r>
      <w:proofErr w:type="spellEnd"/>
      <w:r w:rsidRPr="007256BD">
        <w:rPr>
          <w:lang w:val="fr-FR"/>
        </w:rPr>
        <w:t> dans le but de faire triompher une solution amiable.</w:t>
      </w:r>
      <w:r w:rsidRPr="007256BD">
        <w:rPr>
          <w:lang w:val="fr-FR"/>
        </w:rPr>
        <w:br/>
        <w:t>En cas d’échec, seuls les tribunaux d</w:t>
      </w:r>
      <w:r w:rsidR="005544BC">
        <w:rPr>
          <w:lang w:val="fr-FR"/>
        </w:rPr>
        <w:t>e l’arrondissement judiciaire du Hainaut</w:t>
      </w:r>
      <w:r w:rsidRPr="007256BD">
        <w:rPr>
          <w:lang w:val="fr-FR"/>
        </w:rPr>
        <w:t xml:space="preserve"> sont compétents quels que soient les lieux de livraison et les modes de paiement acceptés.</w:t>
      </w:r>
      <w:r w:rsidRPr="007256BD">
        <w:rPr>
          <w:lang w:val="fr-FR"/>
        </w:rPr>
        <w:br/>
        <w:t>Le texte original en français est prépondérant en cas de litiges quant à l’interprétation ou l’exécution des présentes conditions générales de vente.</w:t>
      </w:r>
    </w:p>
    <w:p w14:paraId="466939A3" w14:textId="77777777" w:rsidR="00B81F03" w:rsidRPr="007256BD" w:rsidRDefault="00643A95">
      <w:pPr>
        <w:rPr>
          <w:lang w:val="fr-FR"/>
        </w:rPr>
      </w:pPr>
    </w:p>
    <w:sectPr w:rsidR="00B81F03" w:rsidRPr="0072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BD"/>
    <w:rsid w:val="000045A9"/>
    <w:rsid w:val="000469FD"/>
    <w:rsid w:val="00094D1E"/>
    <w:rsid w:val="00095E67"/>
    <w:rsid w:val="000C02DC"/>
    <w:rsid w:val="001619DC"/>
    <w:rsid w:val="00163FE2"/>
    <w:rsid w:val="00180016"/>
    <w:rsid w:val="001D79DB"/>
    <w:rsid w:val="00203E67"/>
    <w:rsid w:val="00205421"/>
    <w:rsid w:val="00246F1A"/>
    <w:rsid w:val="00247283"/>
    <w:rsid w:val="00264F87"/>
    <w:rsid w:val="002B4910"/>
    <w:rsid w:val="00312E81"/>
    <w:rsid w:val="003A296B"/>
    <w:rsid w:val="003C3A00"/>
    <w:rsid w:val="003D1173"/>
    <w:rsid w:val="00457996"/>
    <w:rsid w:val="00460164"/>
    <w:rsid w:val="00464AC8"/>
    <w:rsid w:val="00480438"/>
    <w:rsid w:val="0048236D"/>
    <w:rsid w:val="0051135B"/>
    <w:rsid w:val="00512320"/>
    <w:rsid w:val="0053699C"/>
    <w:rsid w:val="005467C1"/>
    <w:rsid w:val="005544BC"/>
    <w:rsid w:val="00582250"/>
    <w:rsid w:val="005C0835"/>
    <w:rsid w:val="006104E1"/>
    <w:rsid w:val="006130F8"/>
    <w:rsid w:val="00613AA3"/>
    <w:rsid w:val="00643A95"/>
    <w:rsid w:val="006B6AEA"/>
    <w:rsid w:val="006C2CA7"/>
    <w:rsid w:val="006F13B6"/>
    <w:rsid w:val="007256BD"/>
    <w:rsid w:val="00727734"/>
    <w:rsid w:val="00753C30"/>
    <w:rsid w:val="007B0724"/>
    <w:rsid w:val="00824402"/>
    <w:rsid w:val="0082735B"/>
    <w:rsid w:val="008A1B76"/>
    <w:rsid w:val="008A359A"/>
    <w:rsid w:val="008E14E3"/>
    <w:rsid w:val="0092081F"/>
    <w:rsid w:val="0093739B"/>
    <w:rsid w:val="0095131D"/>
    <w:rsid w:val="00994BCE"/>
    <w:rsid w:val="009A1554"/>
    <w:rsid w:val="00A15472"/>
    <w:rsid w:val="00A53B37"/>
    <w:rsid w:val="00A875AD"/>
    <w:rsid w:val="00AC6608"/>
    <w:rsid w:val="00B40C03"/>
    <w:rsid w:val="00BC2306"/>
    <w:rsid w:val="00BF023B"/>
    <w:rsid w:val="00BF7292"/>
    <w:rsid w:val="00BF7A34"/>
    <w:rsid w:val="00C05EC7"/>
    <w:rsid w:val="00C133D0"/>
    <w:rsid w:val="00C25554"/>
    <w:rsid w:val="00CC7E36"/>
    <w:rsid w:val="00D27D2B"/>
    <w:rsid w:val="00D3187B"/>
    <w:rsid w:val="00D36667"/>
    <w:rsid w:val="00D56878"/>
    <w:rsid w:val="00D9799C"/>
    <w:rsid w:val="00DB2497"/>
    <w:rsid w:val="00DB31E9"/>
    <w:rsid w:val="00DC07FF"/>
    <w:rsid w:val="00E15BD1"/>
    <w:rsid w:val="00E1631A"/>
    <w:rsid w:val="00E67AD7"/>
    <w:rsid w:val="00E744AF"/>
    <w:rsid w:val="00E93DEA"/>
    <w:rsid w:val="00EF6580"/>
    <w:rsid w:val="00F053C0"/>
    <w:rsid w:val="00F37A78"/>
    <w:rsid w:val="00F4670F"/>
    <w:rsid w:val="00F47E6A"/>
    <w:rsid w:val="00F55F25"/>
    <w:rsid w:val="00F80C2D"/>
    <w:rsid w:val="00FB7D98"/>
    <w:rsid w:val="00FD2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708C"/>
  <w15:docId w15:val="{54BB046F-C85F-49EF-A52A-5714C94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3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7712">
      <w:bodyDiv w:val="1"/>
      <w:marLeft w:val="0"/>
      <w:marRight w:val="0"/>
      <w:marTop w:val="0"/>
      <w:marBottom w:val="0"/>
      <w:divBdr>
        <w:top w:val="none" w:sz="0" w:space="0" w:color="auto"/>
        <w:left w:val="none" w:sz="0" w:space="0" w:color="auto"/>
        <w:bottom w:val="none" w:sz="0" w:space="0" w:color="auto"/>
        <w:right w:val="none" w:sz="0" w:space="0" w:color="auto"/>
      </w:divBdr>
      <w:divsChild>
        <w:div w:id="1631856759">
          <w:marLeft w:val="0"/>
          <w:marRight w:val="0"/>
          <w:marTop w:val="0"/>
          <w:marBottom w:val="0"/>
          <w:divBdr>
            <w:top w:val="none" w:sz="0" w:space="0" w:color="auto"/>
            <w:left w:val="none" w:sz="0" w:space="0" w:color="auto"/>
            <w:bottom w:val="none" w:sz="0" w:space="0" w:color="auto"/>
            <w:right w:val="none" w:sz="0" w:space="0" w:color="auto"/>
          </w:divBdr>
          <w:divsChild>
            <w:div w:id="413354535">
              <w:marLeft w:val="0"/>
              <w:marRight w:val="0"/>
              <w:marTop w:val="0"/>
              <w:marBottom w:val="0"/>
              <w:divBdr>
                <w:top w:val="none" w:sz="0" w:space="0" w:color="auto"/>
                <w:left w:val="none" w:sz="0" w:space="0" w:color="auto"/>
                <w:bottom w:val="none" w:sz="0" w:space="0" w:color="auto"/>
                <w:right w:val="none" w:sz="0" w:space="0" w:color="auto"/>
              </w:divBdr>
              <w:divsChild>
                <w:div w:id="303852389">
                  <w:marLeft w:val="0"/>
                  <w:marRight w:val="0"/>
                  <w:marTop w:val="0"/>
                  <w:marBottom w:val="0"/>
                  <w:divBdr>
                    <w:top w:val="none" w:sz="0" w:space="0" w:color="auto"/>
                    <w:left w:val="none" w:sz="0" w:space="0" w:color="auto"/>
                    <w:bottom w:val="none" w:sz="0" w:space="0" w:color="auto"/>
                    <w:right w:val="none" w:sz="0" w:space="0" w:color="auto"/>
                  </w:divBdr>
                  <w:divsChild>
                    <w:div w:id="694355619">
                      <w:marLeft w:val="-225"/>
                      <w:marRight w:val="-225"/>
                      <w:marTop w:val="0"/>
                      <w:marBottom w:val="0"/>
                      <w:divBdr>
                        <w:top w:val="none" w:sz="0" w:space="0" w:color="auto"/>
                        <w:left w:val="none" w:sz="0" w:space="0" w:color="auto"/>
                        <w:bottom w:val="none" w:sz="0" w:space="0" w:color="auto"/>
                        <w:right w:val="none" w:sz="0" w:space="0" w:color="auto"/>
                      </w:divBdr>
                      <w:divsChild>
                        <w:div w:id="276913680">
                          <w:marLeft w:val="0"/>
                          <w:marRight w:val="0"/>
                          <w:marTop w:val="0"/>
                          <w:marBottom w:val="0"/>
                          <w:divBdr>
                            <w:top w:val="none" w:sz="0" w:space="0" w:color="auto"/>
                            <w:left w:val="none" w:sz="0" w:space="0" w:color="auto"/>
                            <w:bottom w:val="none" w:sz="0" w:space="0" w:color="auto"/>
                            <w:right w:val="none" w:sz="0" w:space="0" w:color="auto"/>
                          </w:divBdr>
                          <w:divsChild>
                            <w:div w:id="1190995437">
                              <w:marLeft w:val="0"/>
                              <w:marRight w:val="0"/>
                              <w:marTop w:val="0"/>
                              <w:marBottom w:val="0"/>
                              <w:divBdr>
                                <w:top w:val="none" w:sz="0" w:space="0" w:color="auto"/>
                                <w:left w:val="none" w:sz="0" w:space="0" w:color="auto"/>
                                <w:bottom w:val="none" w:sz="0" w:space="0" w:color="auto"/>
                                <w:right w:val="none" w:sz="0" w:space="0" w:color="auto"/>
                              </w:divBdr>
                              <w:divsChild>
                                <w:div w:id="3658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anddesign.be" TargetMode="External"/><Relationship Id="rId5" Type="http://schemas.openxmlformats.org/officeDocument/2006/relationships/hyperlink" Target="http://www.woodanddesign.be" TargetMode="External"/><Relationship Id="rId4" Type="http://schemas.openxmlformats.org/officeDocument/2006/relationships/hyperlink" Target="http://www.woodanddesig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10</Pages>
  <Words>4054</Words>
  <Characters>22298</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GlaxoSmithKline Biologicals</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Françoise Villée</dc:creator>
  <cp:lastModifiedBy>mick colin</cp:lastModifiedBy>
  <cp:revision>19</cp:revision>
  <dcterms:created xsi:type="dcterms:W3CDTF">2018-04-26T18:59:00Z</dcterms:created>
  <dcterms:modified xsi:type="dcterms:W3CDTF">2018-07-18T17:43:00Z</dcterms:modified>
</cp:coreProperties>
</file>